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902A1A" w14:textId="60295209" w:rsidR="00E46031" w:rsidRPr="00CB5468" w:rsidRDefault="006729EC" w:rsidP="006729EC">
      <w:pPr>
        <w:spacing w:after="0" w:line="240" w:lineRule="auto"/>
        <w:jc w:val="center"/>
        <w:rPr>
          <w:rFonts w:ascii="Calibri" w:hAnsi="Calibri" w:cs="Calibri"/>
          <w:b/>
          <w:bCs/>
          <w:sz w:val="32"/>
          <w:szCs w:val="32"/>
          <w:u w:val="single"/>
        </w:rPr>
      </w:pPr>
      <w:r w:rsidRPr="00CB5468">
        <w:rPr>
          <w:rFonts w:ascii="Calibri" w:hAnsi="Calibri" w:cs="Calibri"/>
          <w:b/>
          <w:bCs/>
          <w:sz w:val="32"/>
          <w:szCs w:val="32"/>
          <w:u w:val="single"/>
        </w:rPr>
        <w:t>Home Care Instructions Following Implant Surgery</w:t>
      </w:r>
    </w:p>
    <w:p w14:paraId="3F6A176F" w14:textId="77777777" w:rsidR="006729EC" w:rsidRDefault="006729EC" w:rsidP="006729EC">
      <w:pPr>
        <w:spacing w:after="0" w:line="240" w:lineRule="auto"/>
        <w:jc w:val="center"/>
        <w:rPr>
          <w:rFonts w:ascii="Calibri" w:hAnsi="Calibri" w:cs="Calibri"/>
          <w:sz w:val="24"/>
          <w:szCs w:val="24"/>
        </w:rPr>
      </w:pPr>
    </w:p>
    <w:p w14:paraId="194D70E4" w14:textId="4D71DEC3" w:rsidR="006729EC" w:rsidRDefault="006729EC" w:rsidP="006729EC">
      <w:pPr>
        <w:spacing w:after="0" w:line="240" w:lineRule="auto"/>
        <w:jc w:val="center"/>
        <w:rPr>
          <w:rFonts w:ascii="Calibri" w:hAnsi="Calibri" w:cs="Calibri"/>
          <w:sz w:val="24"/>
          <w:szCs w:val="24"/>
        </w:rPr>
      </w:pPr>
      <w:r>
        <w:rPr>
          <w:rFonts w:ascii="Calibri" w:hAnsi="Calibri" w:cs="Calibri"/>
          <w:sz w:val="24"/>
          <w:szCs w:val="24"/>
        </w:rPr>
        <w:t>Practice Name</w:t>
      </w:r>
    </w:p>
    <w:p w14:paraId="3BC74198" w14:textId="2C07078B" w:rsidR="006729EC" w:rsidRDefault="006729EC" w:rsidP="006729EC">
      <w:pPr>
        <w:spacing w:after="0" w:line="240" w:lineRule="auto"/>
        <w:jc w:val="center"/>
        <w:rPr>
          <w:rFonts w:ascii="Calibri" w:hAnsi="Calibri" w:cs="Calibri"/>
          <w:sz w:val="24"/>
          <w:szCs w:val="24"/>
        </w:rPr>
      </w:pPr>
      <w:r>
        <w:rPr>
          <w:rFonts w:ascii="Calibri" w:hAnsi="Calibri" w:cs="Calibri"/>
          <w:sz w:val="24"/>
          <w:szCs w:val="24"/>
        </w:rPr>
        <w:t xml:space="preserve">Contact Information </w:t>
      </w:r>
    </w:p>
    <w:p w14:paraId="53BF076C" w14:textId="77777777" w:rsidR="006729EC" w:rsidRDefault="006729EC" w:rsidP="006729EC">
      <w:pPr>
        <w:spacing w:after="0" w:line="240" w:lineRule="auto"/>
        <w:rPr>
          <w:rFonts w:ascii="Calibri" w:hAnsi="Calibri" w:cs="Calibri"/>
          <w:sz w:val="24"/>
          <w:szCs w:val="24"/>
        </w:rPr>
      </w:pPr>
    </w:p>
    <w:p w14:paraId="65BCB542" w14:textId="3CF31024" w:rsidR="006729EC" w:rsidRPr="00CB5468" w:rsidRDefault="006729EC" w:rsidP="006729EC">
      <w:pPr>
        <w:spacing w:after="0" w:line="240" w:lineRule="auto"/>
        <w:rPr>
          <w:rFonts w:ascii="Calibri" w:hAnsi="Calibri" w:cs="Calibri"/>
          <w:b/>
          <w:bCs/>
          <w:sz w:val="32"/>
          <w:szCs w:val="32"/>
          <w:u w:val="single"/>
        </w:rPr>
      </w:pPr>
      <w:r w:rsidRPr="00CB5468">
        <w:rPr>
          <w:rFonts w:ascii="Calibri" w:hAnsi="Calibri" w:cs="Calibri"/>
          <w:b/>
          <w:bCs/>
          <w:sz w:val="32"/>
          <w:szCs w:val="32"/>
          <w:u w:val="single"/>
        </w:rPr>
        <w:t>After Your Surgery:</w:t>
      </w:r>
    </w:p>
    <w:p w14:paraId="1E1C0773" w14:textId="77777777" w:rsidR="006729EC" w:rsidRDefault="006729EC" w:rsidP="006729EC">
      <w:pPr>
        <w:spacing w:after="0" w:line="240" w:lineRule="auto"/>
        <w:rPr>
          <w:rFonts w:ascii="Calibri" w:hAnsi="Calibri" w:cs="Calibri"/>
          <w:sz w:val="24"/>
          <w:szCs w:val="24"/>
        </w:rPr>
      </w:pPr>
    </w:p>
    <w:p w14:paraId="782EF828" w14:textId="7A83A764" w:rsidR="006729EC" w:rsidRDefault="006729EC" w:rsidP="006729EC">
      <w:pPr>
        <w:pStyle w:val="ListParagraph"/>
        <w:numPr>
          <w:ilvl w:val="0"/>
          <w:numId w:val="1"/>
        </w:numPr>
        <w:spacing w:after="0" w:line="240" w:lineRule="auto"/>
        <w:rPr>
          <w:rFonts w:ascii="Calibri" w:hAnsi="Calibri" w:cs="Calibri"/>
          <w:sz w:val="24"/>
          <w:szCs w:val="24"/>
        </w:rPr>
      </w:pPr>
      <w:r>
        <w:rPr>
          <w:rFonts w:ascii="Calibri" w:hAnsi="Calibri" w:cs="Calibri"/>
          <w:sz w:val="24"/>
          <w:szCs w:val="24"/>
        </w:rPr>
        <w:t>We will want you to go directly home and rest for the remainder of the day, and preferably, the following day. Lie quietly with your head elevated and limit your physical activity.</w:t>
      </w:r>
    </w:p>
    <w:p w14:paraId="15632081" w14:textId="77777777" w:rsidR="006729EC" w:rsidRDefault="006729EC" w:rsidP="006729EC">
      <w:pPr>
        <w:spacing w:after="0" w:line="240" w:lineRule="auto"/>
        <w:rPr>
          <w:rFonts w:ascii="Calibri" w:hAnsi="Calibri" w:cs="Calibri"/>
          <w:sz w:val="24"/>
          <w:szCs w:val="24"/>
        </w:rPr>
      </w:pPr>
    </w:p>
    <w:p w14:paraId="5ED8B758" w14:textId="33DDAF0C" w:rsidR="006729EC" w:rsidRDefault="007C1755" w:rsidP="006729EC">
      <w:pPr>
        <w:pStyle w:val="ListParagraph"/>
        <w:numPr>
          <w:ilvl w:val="0"/>
          <w:numId w:val="1"/>
        </w:numPr>
        <w:spacing w:after="0" w:line="240" w:lineRule="auto"/>
        <w:rPr>
          <w:rFonts w:ascii="Calibri" w:hAnsi="Calibri" w:cs="Calibri"/>
          <w:sz w:val="24"/>
          <w:szCs w:val="24"/>
        </w:rPr>
      </w:pPr>
      <w:r>
        <w:rPr>
          <w:rFonts w:ascii="Calibri" w:hAnsi="Calibri" w:cs="Calibri"/>
          <w:sz w:val="24"/>
          <w:szCs w:val="24"/>
        </w:rPr>
        <w:t>Apply an ice pack to your face in the area of surgery for 15 minutes, and then remove it for 15 minutes. Repeat this cycle for the first three to four hours following surgery (except when sleeping). This will generally contribute to your comfort and minimize swelling.</w:t>
      </w:r>
    </w:p>
    <w:p w14:paraId="1DD03C50" w14:textId="77777777" w:rsidR="007C1755" w:rsidRPr="007C1755" w:rsidRDefault="007C1755" w:rsidP="007C1755">
      <w:pPr>
        <w:pStyle w:val="ListParagraph"/>
        <w:rPr>
          <w:rFonts w:ascii="Calibri" w:hAnsi="Calibri" w:cs="Calibri"/>
          <w:sz w:val="24"/>
          <w:szCs w:val="24"/>
        </w:rPr>
      </w:pPr>
    </w:p>
    <w:p w14:paraId="1162FEA8" w14:textId="1234C5E2" w:rsidR="007C1755" w:rsidRDefault="007C1755" w:rsidP="006729EC">
      <w:pPr>
        <w:pStyle w:val="ListParagraph"/>
        <w:numPr>
          <w:ilvl w:val="0"/>
          <w:numId w:val="1"/>
        </w:numPr>
        <w:spacing w:after="0" w:line="240" w:lineRule="auto"/>
        <w:rPr>
          <w:rFonts w:ascii="Calibri" w:hAnsi="Calibri" w:cs="Calibri"/>
          <w:sz w:val="24"/>
          <w:szCs w:val="24"/>
        </w:rPr>
      </w:pPr>
      <w:r>
        <w:rPr>
          <w:rFonts w:ascii="Calibri" w:hAnsi="Calibri" w:cs="Calibri"/>
          <w:sz w:val="24"/>
          <w:szCs w:val="24"/>
        </w:rPr>
        <w:t xml:space="preserve">You will be given pain medication in most cases. Use as prescribed to control pain. </w:t>
      </w:r>
      <w:r w:rsidRPr="00CB5468">
        <w:rPr>
          <w:rFonts w:ascii="Calibri" w:hAnsi="Calibri" w:cs="Calibri"/>
          <w:b/>
          <w:bCs/>
          <w:sz w:val="24"/>
          <w:szCs w:val="24"/>
        </w:rPr>
        <w:t>NOTE:</w:t>
      </w:r>
      <w:r>
        <w:rPr>
          <w:rFonts w:ascii="Calibri" w:hAnsi="Calibri" w:cs="Calibri"/>
          <w:sz w:val="24"/>
          <w:szCs w:val="24"/>
        </w:rPr>
        <w:t xml:space="preserve"> Do not drive any vehicle or operate machinery as this medication may make you drowsy. If I.V. sedation is used, do not drive or operate machinery or be in a position of important decision making for a period of 24 hours. </w:t>
      </w:r>
    </w:p>
    <w:p w14:paraId="4772A47E" w14:textId="77777777" w:rsidR="007C1755" w:rsidRPr="007C1755" w:rsidRDefault="007C1755" w:rsidP="007C1755">
      <w:pPr>
        <w:pStyle w:val="ListParagraph"/>
        <w:rPr>
          <w:rFonts w:ascii="Calibri" w:hAnsi="Calibri" w:cs="Calibri"/>
          <w:sz w:val="24"/>
          <w:szCs w:val="24"/>
        </w:rPr>
      </w:pPr>
    </w:p>
    <w:p w14:paraId="1EDE0BAD" w14:textId="305EB0E6" w:rsidR="007C1755" w:rsidRDefault="007C1755" w:rsidP="006729EC">
      <w:pPr>
        <w:pStyle w:val="ListParagraph"/>
        <w:numPr>
          <w:ilvl w:val="0"/>
          <w:numId w:val="1"/>
        </w:numPr>
        <w:spacing w:after="0" w:line="240" w:lineRule="auto"/>
        <w:rPr>
          <w:rFonts w:ascii="Calibri" w:hAnsi="Calibri" w:cs="Calibri"/>
          <w:sz w:val="24"/>
          <w:szCs w:val="24"/>
        </w:rPr>
      </w:pPr>
      <w:r>
        <w:rPr>
          <w:rFonts w:ascii="Calibri" w:hAnsi="Calibri" w:cs="Calibri"/>
          <w:sz w:val="24"/>
          <w:szCs w:val="24"/>
        </w:rPr>
        <w:t xml:space="preserve">Some slight bleeding can be expected the day of surgery. If the flow of blood is greater than minor oozing, call our office immediately. </w:t>
      </w:r>
    </w:p>
    <w:p w14:paraId="27281489" w14:textId="77777777" w:rsidR="007C1755" w:rsidRPr="007C1755" w:rsidRDefault="007C1755" w:rsidP="007C1755">
      <w:pPr>
        <w:pStyle w:val="ListParagraph"/>
        <w:rPr>
          <w:rFonts w:ascii="Calibri" w:hAnsi="Calibri" w:cs="Calibri"/>
          <w:sz w:val="24"/>
          <w:szCs w:val="24"/>
        </w:rPr>
      </w:pPr>
    </w:p>
    <w:p w14:paraId="2ED7C833" w14:textId="43F9103E" w:rsidR="007C1755" w:rsidRDefault="007C1755" w:rsidP="006729EC">
      <w:pPr>
        <w:pStyle w:val="ListParagraph"/>
        <w:numPr>
          <w:ilvl w:val="0"/>
          <w:numId w:val="1"/>
        </w:numPr>
        <w:spacing w:after="0" w:line="240" w:lineRule="auto"/>
        <w:rPr>
          <w:rFonts w:ascii="Calibri" w:hAnsi="Calibri" w:cs="Calibri"/>
          <w:sz w:val="24"/>
          <w:szCs w:val="24"/>
        </w:rPr>
      </w:pPr>
      <w:r>
        <w:rPr>
          <w:rFonts w:ascii="Calibri" w:hAnsi="Calibri" w:cs="Calibri"/>
          <w:sz w:val="24"/>
          <w:szCs w:val="24"/>
        </w:rPr>
        <w:t xml:space="preserve">You may have something cold to drink or soft to eat as soon as you feel like it. Dairy products will help counteract nausea. Eating a soft, bland meal the evening of your surgery is good medicine for improving how you feel. </w:t>
      </w:r>
      <w:r w:rsidRPr="00CB5468">
        <w:rPr>
          <w:rFonts w:ascii="Calibri" w:hAnsi="Calibri" w:cs="Calibri"/>
          <w:b/>
          <w:bCs/>
          <w:sz w:val="24"/>
          <w:szCs w:val="24"/>
        </w:rPr>
        <w:t>NOTE:</w:t>
      </w:r>
      <w:r>
        <w:rPr>
          <w:rFonts w:ascii="Calibri" w:hAnsi="Calibri" w:cs="Calibri"/>
          <w:sz w:val="24"/>
          <w:szCs w:val="24"/>
        </w:rPr>
        <w:t xml:space="preserve"> Drink plenty of fluids. DO NOT USE STRAWS!</w:t>
      </w:r>
    </w:p>
    <w:p w14:paraId="4107C04F" w14:textId="77777777" w:rsidR="007C1755" w:rsidRPr="007C1755" w:rsidRDefault="007C1755" w:rsidP="007C1755">
      <w:pPr>
        <w:pStyle w:val="ListParagraph"/>
        <w:rPr>
          <w:rFonts w:ascii="Calibri" w:hAnsi="Calibri" w:cs="Calibri"/>
          <w:sz w:val="24"/>
          <w:szCs w:val="24"/>
        </w:rPr>
      </w:pPr>
    </w:p>
    <w:p w14:paraId="694617B1" w14:textId="10D92BAB" w:rsidR="007C1755" w:rsidRPr="00CB5468" w:rsidRDefault="005504E3" w:rsidP="005504E3">
      <w:pPr>
        <w:spacing w:after="0" w:line="240" w:lineRule="auto"/>
        <w:rPr>
          <w:rFonts w:ascii="Calibri" w:hAnsi="Calibri" w:cs="Calibri"/>
          <w:b/>
          <w:bCs/>
          <w:sz w:val="32"/>
          <w:szCs w:val="32"/>
          <w:u w:val="single"/>
        </w:rPr>
      </w:pPr>
      <w:r w:rsidRPr="00CB5468">
        <w:rPr>
          <w:rFonts w:ascii="Calibri" w:hAnsi="Calibri" w:cs="Calibri"/>
          <w:b/>
          <w:bCs/>
          <w:sz w:val="32"/>
          <w:szCs w:val="32"/>
          <w:u w:val="single"/>
        </w:rPr>
        <w:t>Home Care</w:t>
      </w:r>
    </w:p>
    <w:p w14:paraId="4EA6491B" w14:textId="77777777" w:rsidR="005504E3" w:rsidRDefault="005504E3" w:rsidP="005504E3">
      <w:pPr>
        <w:spacing w:after="0" w:line="240" w:lineRule="auto"/>
        <w:rPr>
          <w:rFonts w:ascii="Calibri" w:hAnsi="Calibri" w:cs="Calibri"/>
          <w:sz w:val="24"/>
          <w:szCs w:val="24"/>
        </w:rPr>
      </w:pPr>
    </w:p>
    <w:p w14:paraId="70BD9151" w14:textId="57D35CBE" w:rsidR="005504E3" w:rsidRDefault="005504E3" w:rsidP="005504E3">
      <w:pPr>
        <w:spacing w:after="0" w:line="240" w:lineRule="auto"/>
        <w:rPr>
          <w:rFonts w:ascii="Calibri" w:hAnsi="Calibri" w:cs="Calibri"/>
          <w:sz w:val="24"/>
          <w:szCs w:val="24"/>
        </w:rPr>
      </w:pPr>
      <w:r>
        <w:rPr>
          <w:rFonts w:ascii="Calibri" w:hAnsi="Calibri" w:cs="Calibri"/>
          <w:sz w:val="24"/>
          <w:szCs w:val="24"/>
        </w:rPr>
        <w:t>It is important that, even though you may have had surgery in one area of the mouth, the remaining teeth be kept clean. A dressing (oral bandage) may have been placed over the surgical area to protect it during the early phases of healing. It may tend to loosen or come off as the week progresses. If this results in increased discomfort or excessive bleeding, please call the office. If you have been given a removable prosthesis (denture or partial denture) please wear it as directed by the doctor. Always bring it with you to each appointment.</w:t>
      </w:r>
    </w:p>
    <w:p w14:paraId="3E8C9DD9" w14:textId="77777777" w:rsidR="005504E3" w:rsidRDefault="005504E3" w:rsidP="005504E3">
      <w:pPr>
        <w:spacing w:after="0" w:line="240" w:lineRule="auto"/>
        <w:rPr>
          <w:rFonts w:ascii="Calibri" w:hAnsi="Calibri" w:cs="Calibri"/>
          <w:sz w:val="24"/>
          <w:szCs w:val="24"/>
        </w:rPr>
      </w:pPr>
    </w:p>
    <w:p w14:paraId="4342818C" w14:textId="2C0D41BF" w:rsidR="005504E3" w:rsidRDefault="005504E3" w:rsidP="005504E3">
      <w:pPr>
        <w:spacing w:after="0" w:line="240" w:lineRule="auto"/>
        <w:rPr>
          <w:rFonts w:ascii="Calibri" w:hAnsi="Calibri" w:cs="Calibri"/>
          <w:sz w:val="24"/>
          <w:szCs w:val="24"/>
        </w:rPr>
      </w:pPr>
      <w:r w:rsidRPr="00CB5468">
        <w:rPr>
          <w:rFonts w:ascii="Calibri" w:hAnsi="Calibri" w:cs="Calibri"/>
          <w:b/>
          <w:bCs/>
          <w:sz w:val="24"/>
          <w:szCs w:val="24"/>
        </w:rPr>
        <w:t>Stella Rinse</w:t>
      </w:r>
      <w:r>
        <w:rPr>
          <w:rFonts w:ascii="Calibri" w:hAnsi="Calibri" w:cs="Calibri"/>
          <w:sz w:val="24"/>
          <w:szCs w:val="24"/>
        </w:rPr>
        <w:t xml:space="preserve"> – Start the oral rinse the morning after surgery. Make sure to shake the bottle before each use. Rinse 3 times a day, until gone.</w:t>
      </w:r>
    </w:p>
    <w:p w14:paraId="7E2A0031" w14:textId="1FE9092F" w:rsidR="005504E3" w:rsidRDefault="005504E3" w:rsidP="005504E3">
      <w:pPr>
        <w:spacing w:after="0" w:line="240" w:lineRule="auto"/>
        <w:rPr>
          <w:rFonts w:ascii="Calibri" w:hAnsi="Calibri" w:cs="Calibri"/>
          <w:sz w:val="24"/>
          <w:szCs w:val="24"/>
        </w:rPr>
      </w:pPr>
      <w:r w:rsidRPr="00CB5468">
        <w:rPr>
          <w:rFonts w:ascii="Calibri" w:hAnsi="Calibri" w:cs="Calibri"/>
          <w:b/>
          <w:bCs/>
          <w:sz w:val="24"/>
          <w:szCs w:val="24"/>
        </w:rPr>
        <w:t>IORinse</w:t>
      </w:r>
      <w:r>
        <w:rPr>
          <w:rFonts w:ascii="Calibri" w:hAnsi="Calibri" w:cs="Calibri"/>
          <w:sz w:val="24"/>
          <w:szCs w:val="24"/>
        </w:rPr>
        <w:t xml:space="preserve"> – Start the oral rinse the morning after surgery. Rinse 2 times a day for 30 seconds each until gone.</w:t>
      </w:r>
    </w:p>
    <w:p w14:paraId="33694401" w14:textId="77777777" w:rsidR="005504E3" w:rsidRDefault="005504E3" w:rsidP="005504E3">
      <w:pPr>
        <w:spacing w:after="0" w:line="240" w:lineRule="auto"/>
        <w:rPr>
          <w:rFonts w:ascii="Calibri" w:hAnsi="Calibri" w:cs="Calibri"/>
          <w:sz w:val="24"/>
          <w:szCs w:val="24"/>
        </w:rPr>
      </w:pPr>
    </w:p>
    <w:p w14:paraId="2ADC40C4" w14:textId="6F326161" w:rsidR="005504E3" w:rsidRDefault="005504E3" w:rsidP="005504E3">
      <w:pPr>
        <w:spacing w:after="0" w:line="240" w:lineRule="auto"/>
        <w:rPr>
          <w:rFonts w:ascii="Calibri" w:hAnsi="Calibri" w:cs="Calibri"/>
          <w:sz w:val="24"/>
          <w:szCs w:val="24"/>
        </w:rPr>
      </w:pPr>
      <w:r>
        <w:rPr>
          <w:rFonts w:ascii="Calibri" w:hAnsi="Calibri" w:cs="Calibri"/>
          <w:sz w:val="24"/>
          <w:szCs w:val="24"/>
        </w:rPr>
        <w:t xml:space="preserve">DO NOT use Listerine or Scope or any other mouth wash that may </w:t>
      </w:r>
      <w:r w:rsidR="005527D4">
        <w:rPr>
          <w:rFonts w:ascii="Calibri" w:hAnsi="Calibri" w:cs="Calibri"/>
          <w:sz w:val="24"/>
          <w:szCs w:val="24"/>
        </w:rPr>
        <w:t>containing</w:t>
      </w:r>
      <w:r>
        <w:rPr>
          <w:rFonts w:ascii="Calibri" w:hAnsi="Calibri" w:cs="Calibri"/>
          <w:sz w:val="24"/>
          <w:szCs w:val="24"/>
        </w:rPr>
        <w:t xml:space="preserve"> alcohol in them to freshen mouth as this can irritate the surgical site(s).</w:t>
      </w:r>
    </w:p>
    <w:p w14:paraId="64241AC7" w14:textId="77777777" w:rsidR="005504E3" w:rsidRDefault="005504E3" w:rsidP="005504E3">
      <w:pPr>
        <w:spacing w:after="0" w:line="240" w:lineRule="auto"/>
        <w:rPr>
          <w:rFonts w:ascii="Calibri" w:hAnsi="Calibri" w:cs="Calibri"/>
          <w:sz w:val="24"/>
          <w:szCs w:val="24"/>
        </w:rPr>
      </w:pPr>
    </w:p>
    <w:p w14:paraId="7D514843" w14:textId="2FFCA7F9" w:rsidR="005504E3" w:rsidRDefault="005504E3" w:rsidP="005504E3">
      <w:pPr>
        <w:spacing w:after="0" w:line="240" w:lineRule="auto"/>
        <w:rPr>
          <w:rFonts w:ascii="Calibri" w:hAnsi="Calibri" w:cs="Calibri"/>
          <w:sz w:val="24"/>
          <w:szCs w:val="24"/>
        </w:rPr>
      </w:pPr>
      <w:r>
        <w:rPr>
          <w:rFonts w:ascii="Calibri" w:hAnsi="Calibri" w:cs="Calibri"/>
          <w:sz w:val="24"/>
          <w:szCs w:val="24"/>
        </w:rPr>
        <w:t xml:space="preserve">The day following surgery, you can rinse with warm water and baking soda (1 teaspoon to 8 oz of lukewarm water) after each meal and at bedtime. The teeth may be brushed the following day as </w:t>
      </w:r>
      <w:r w:rsidR="00375D5C">
        <w:rPr>
          <w:rFonts w:ascii="Calibri" w:hAnsi="Calibri" w:cs="Calibri"/>
          <w:sz w:val="24"/>
          <w:szCs w:val="24"/>
        </w:rPr>
        <w:t>well but</w:t>
      </w:r>
      <w:r>
        <w:rPr>
          <w:rFonts w:ascii="Calibri" w:hAnsi="Calibri" w:cs="Calibri"/>
          <w:sz w:val="24"/>
          <w:szCs w:val="24"/>
        </w:rPr>
        <w:t xml:space="preserve"> avoid the surgery site(s). </w:t>
      </w:r>
    </w:p>
    <w:p w14:paraId="5DB1AAD5" w14:textId="77777777" w:rsidR="005504E3" w:rsidRDefault="005504E3" w:rsidP="005504E3">
      <w:pPr>
        <w:spacing w:after="0" w:line="240" w:lineRule="auto"/>
        <w:rPr>
          <w:rFonts w:ascii="Calibri" w:hAnsi="Calibri" w:cs="Calibri"/>
          <w:sz w:val="24"/>
          <w:szCs w:val="24"/>
        </w:rPr>
      </w:pPr>
    </w:p>
    <w:p w14:paraId="34CD3085" w14:textId="572CF420" w:rsidR="005504E3" w:rsidRPr="00253C13" w:rsidRDefault="005504E3" w:rsidP="005504E3">
      <w:pPr>
        <w:spacing w:after="0" w:line="240" w:lineRule="auto"/>
        <w:jc w:val="center"/>
        <w:rPr>
          <w:rFonts w:ascii="Calibri" w:hAnsi="Calibri" w:cs="Calibri"/>
          <w:b/>
          <w:bCs/>
          <w:sz w:val="24"/>
          <w:szCs w:val="24"/>
        </w:rPr>
      </w:pPr>
      <w:r w:rsidRPr="00253C13">
        <w:rPr>
          <w:rFonts w:ascii="Calibri" w:hAnsi="Calibri" w:cs="Calibri"/>
          <w:b/>
          <w:bCs/>
          <w:sz w:val="24"/>
          <w:szCs w:val="24"/>
        </w:rPr>
        <w:t>****DO NOT EAT OR DRINK FOR 30 MINUTES AFTER RINSING****</w:t>
      </w:r>
    </w:p>
    <w:p w14:paraId="4199DC2E" w14:textId="41154D52" w:rsidR="005504E3" w:rsidRPr="00253C13" w:rsidRDefault="005504E3" w:rsidP="005504E3">
      <w:pPr>
        <w:spacing w:after="0" w:line="240" w:lineRule="auto"/>
        <w:jc w:val="center"/>
        <w:rPr>
          <w:rFonts w:ascii="Calibri" w:hAnsi="Calibri" w:cs="Calibri"/>
          <w:b/>
          <w:bCs/>
          <w:sz w:val="24"/>
          <w:szCs w:val="24"/>
        </w:rPr>
      </w:pPr>
      <w:r w:rsidRPr="00253C13">
        <w:rPr>
          <w:rFonts w:ascii="Calibri" w:hAnsi="Calibri" w:cs="Calibri"/>
          <w:b/>
          <w:bCs/>
          <w:sz w:val="24"/>
          <w:szCs w:val="24"/>
        </w:rPr>
        <w:t>PLEASE DO NOT BRUSH THE SURGICAL SITE UNTIL INSTRUCTED</w:t>
      </w:r>
    </w:p>
    <w:p w14:paraId="72593D32" w14:textId="66695090" w:rsidR="005504E3" w:rsidRPr="00253C13" w:rsidRDefault="005504E3" w:rsidP="005504E3">
      <w:pPr>
        <w:spacing w:after="0" w:line="240" w:lineRule="auto"/>
        <w:jc w:val="center"/>
        <w:rPr>
          <w:rFonts w:ascii="Calibri" w:hAnsi="Calibri" w:cs="Calibri"/>
          <w:b/>
          <w:bCs/>
          <w:sz w:val="24"/>
          <w:szCs w:val="24"/>
        </w:rPr>
      </w:pPr>
      <w:r w:rsidRPr="00253C13">
        <w:rPr>
          <w:rFonts w:ascii="Calibri" w:hAnsi="Calibri" w:cs="Calibri"/>
          <w:b/>
          <w:bCs/>
          <w:sz w:val="24"/>
          <w:szCs w:val="24"/>
        </w:rPr>
        <w:t>TO DO SO BY THE DOCTOR!</w:t>
      </w:r>
    </w:p>
    <w:p w14:paraId="6E4631B4" w14:textId="674ECA27" w:rsidR="005504E3" w:rsidRPr="00253C13" w:rsidRDefault="005504E3" w:rsidP="005504E3">
      <w:pPr>
        <w:spacing w:after="0" w:line="240" w:lineRule="auto"/>
        <w:jc w:val="center"/>
        <w:rPr>
          <w:rFonts w:ascii="Calibri" w:hAnsi="Calibri" w:cs="Calibri"/>
          <w:b/>
          <w:bCs/>
          <w:sz w:val="24"/>
          <w:szCs w:val="24"/>
        </w:rPr>
      </w:pPr>
      <w:r w:rsidRPr="00253C13">
        <w:rPr>
          <w:rFonts w:ascii="Calibri" w:hAnsi="Calibri" w:cs="Calibri"/>
          <w:b/>
          <w:bCs/>
          <w:sz w:val="24"/>
          <w:szCs w:val="24"/>
        </w:rPr>
        <w:t>PLEASE DO NOT USE A STRAW!</w:t>
      </w:r>
    </w:p>
    <w:p w14:paraId="395B9332" w14:textId="77777777" w:rsidR="005504E3" w:rsidRDefault="005504E3" w:rsidP="005504E3">
      <w:pPr>
        <w:spacing w:after="0" w:line="240" w:lineRule="auto"/>
        <w:jc w:val="center"/>
        <w:rPr>
          <w:rFonts w:ascii="Calibri" w:hAnsi="Calibri" w:cs="Calibri"/>
          <w:sz w:val="24"/>
          <w:szCs w:val="24"/>
        </w:rPr>
      </w:pPr>
    </w:p>
    <w:p w14:paraId="46A989A6" w14:textId="11E55260" w:rsidR="005504E3" w:rsidRPr="00253C13" w:rsidRDefault="00C06DD5" w:rsidP="005504E3">
      <w:pPr>
        <w:spacing w:after="0" w:line="240" w:lineRule="auto"/>
        <w:rPr>
          <w:rFonts w:ascii="Calibri" w:hAnsi="Calibri" w:cs="Calibri"/>
          <w:b/>
          <w:bCs/>
          <w:sz w:val="32"/>
          <w:szCs w:val="32"/>
          <w:u w:val="single"/>
        </w:rPr>
      </w:pPr>
      <w:r w:rsidRPr="00253C13">
        <w:rPr>
          <w:rFonts w:ascii="Calibri" w:hAnsi="Calibri" w:cs="Calibri"/>
          <w:b/>
          <w:bCs/>
          <w:sz w:val="32"/>
          <w:szCs w:val="32"/>
          <w:u w:val="single"/>
        </w:rPr>
        <w:t>Remainder of the week following surgery</w:t>
      </w:r>
    </w:p>
    <w:p w14:paraId="02C6C31F" w14:textId="77777777" w:rsidR="00C06DD5" w:rsidRDefault="00C06DD5" w:rsidP="005504E3">
      <w:pPr>
        <w:spacing w:after="0" w:line="240" w:lineRule="auto"/>
        <w:rPr>
          <w:rFonts w:ascii="Calibri" w:hAnsi="Calibri" w:cs="Calibri"/>
          <w:sz w:val="24"/>
          <w:szCs w:val="24"/>
        </w:rPr>
      </w:pPr>
    </w:p>
    <w:p w14:paraId="6A7E2F00" w14:textId="6E1C4BE2" w:rsidR="00C06DD5" w:rsidRDefault="00C06DD5" w:rsidP="00C06DD5">
      <w:pPr>
        <w:pStyle w:val="ListParagraph"/>
        <w:numPr>
          <w:ilvl w:val="0"/>
          <w:numId w:val="2"/>
        </w:numPr>
        <w:spacing w:after="0" w:line="240" w:lineRule="auto"/>
        <w:rPr>
          <w:rFonts w:ascii="Calibri" w:hAnsi="Calibri" w:cs="Calibri"/>
          <w:sz w:val="24"/>
          <w:szCs w:val="24"/>
        </w:rPr>
      </w:pPr>
      <w:r w:rsidRPr="00253C13">
        <w:rPr>
          <w:rFonts w:ascii="Calibri" w:hAnsi="Calibri" w:cs="Calibri"/>
          <w:b/>
          <w:bCs/>
          <w:sz w:val="24"/>
          <w:szCs w:val="24"/>
        </w:rPr>
        <w:t>Pain:</w:t>
      </w:r>
      <w:r>
        <w:rPr>
          <w:rFonts w:ascii="Calibri" w:hAnsi="Calibri" w:cs="Calibri"/>
          <w:sz w:val="24"/>
          <w:szCs w:val="24"/>
        </w:rPr>
        <w:t xml:space="preserve"> Your prescribed medication is for the control of pain and should be used the first and possibly the second day. Prolonged use may contribute to your feeling drowsy, nauseous or constipated. Switching to 2 Advil (Ibuprofen) 200 mg each and 1 Tylenol (Acetaminophen) 500mg each taken together will generally provide adequate pain control after the first few days and will avoid drowsiness. Do not drive or do anything that may put you or anyone else in danger while you are taking the pain medication and for eight hours afterward.</w:t>
      </w:r>
    </w:p>
    <w:p w14:paraId="588FF575" w14:textId="77777777" w:rsidR="00C06DD5" w:rsidRDefault="00C06DD5" w:rsidP="00C06DD5">
      <w:pPr>
        <w:pStyle w:val="ListParagraph"/>
        <w:spacing w:after="0" w:line="240" w:lineRule="auto"/>
        <w:rPr>
          <w:rFonts w:ascii="Calibri" w:hAnsi="Calibri" w:cs="Calibri"/>
          <w:sz w:val="24"/>
          <w:szCs w:val="24"/>
        </w:rPr>
      </w:pPr>
    </w:p>
    <w:p w14:paraId="385C1C8A" w14:textId="36C8EC8B" w:rsidR="00C06DD5" w:rsidRDefault="00C06DD5" w:rsidP="00C06DD5">
      <w:pPr>
        <w:pStyle w:val="ListParagraph"/>
        <w:numPr>
          <w:ilvl w:val="0"/>
          <w:numId w:val="2"/>
        </w:numPr>
        <w:spacing w:after="0" w:line="240" w:lineRule="auto"/>
        <w:rPr>
          <w:rFonts w:ascii="Calibri" w:hAnsi="Calibri" w:cs="Calibri"/>
          <w:sz w:val="24"/>
          <w:szCs w:val="24"/>
        </w:rPr>
      </w:pPr>
      <w:r w:rsidRPr="00253C13">
        <w:rPr>
          <w:rFonts w:ascii="Calibri" w:hAnsi="Calibri" w:cs="Calibri"/>
          <w:b/>
          <w:bCs/>
          <w:sz w:val="24"/>
          <w:szCs w:val="24"/>
        </w:rPr>
        <w:t>Diet:</w:t>
      </w:r>
      <w:r w:rsidRPr="00C06DD5">
        <w:rPr>
          <w:rFonts w:ascii="Calibri" w:hAnsi="Calibri" w:cs="Calibri"/>
          <w:sz w:val="24"/>
          <w:szCs w:val="24"/>
        </w:rPr>
        <w:t xml:space="preserve"> It is important that you maintain an adequate diet, rich in protein. Attached to these instructions are a few suggestions to help you during this transition. If chewing is difficult, try to eat small amounts, but eat more frequently. Avoid vigorous chewing of hard, tough</w:t>
      </w:r>
      <w:r>
        <w:rPr>
          <w:rFonts w:ascii="Calibri" w:hAnsi="Calibri" w:cs="Calibri"/>
          <w:sz w:val="24"/>
          <w:szCs w:val="24"/>
        </w:rPr>
        <w:t>, spicy, or acidic foods. Extremely hot or cold temperatures may be uncomfortable. It is desirable that you return to your normal diet as soon as possible. Foods that add bulk (roughage) to your diet, as well as a lot of liquid will help prevent constipation that could be a side effect of prolonged use of strong pain medication. Vitamin intake will help with healing. (Vitamin C 2000mg., E 800u, Multi-B Complex, etc.).</w:t>
      </w:r>
    </w:p>
    <w:p w14:paraId="35A0ED9B" w14:textId="77777777" w:rsidR="00C06DD5" w:rsidRPr="00C06DD5" w:rsidRDefault="00C06DD5" w:rsidP="00C06DD5">
      <w:pPr>
        <w:pStyle w:val="ListParagraph"/>
        <w:rPr>
          <w:rFonts w:ascii="Calibri" w:hAnsi="Calibri" w:cs="Calibri"/>
          <w:sz w:val="24"/>
          <w:szCs w:val="24"/>
        </w:rPr>
      </w:pPr>
    </w:p>
    <w:p w14:paraId="657787C8" w14:textId="39C7D258" w:rsidR="00C06DD5" w:rsidRDefault="00C06DD5" w:rsidP="00C06DD5">
      <w:pPr>
        <w:pStyle w:val="ListParagraph"/>
        <w:numPr>
          <w:ilvl w:val="0"/>
          <w:numId w:val="2"/>
        </w:numPr>
        <w:spacing w:after="0" w:line="240" w:lineRule="auto"/>
        <w:rPr>
          <w:rFonts w:ascii="Calibri" w:hAnsi="Calibri" w:cs="Calibri"/>
          <w:sz w:val="24"/>
          <w:szCs w:val="24"/>
        </w:rPr>
      </w:pPr>
      <w:r w:rsidRPr="00253C13">
        <w:rPr>
          <w:rFonts w:ascii="Calibri" w:hAnsi="Calibri" w:cs="Calibri"/>
          <w:b/>
          <w:bCs/>
          <w:sz w:val="24"/>
          <w:szCs w:val="24"/>
        </w:rPr>
        <w:t>Swelling:</w:t>
      </w:r>
      <w:r w:rsidRPr="00C06DD5">
        <w:rPr>
          <w:rFonts w:ascii="Calibri" w:hAnsi="Calibri" w:cs="Calibri"/>
          <w:sz w:val="24"/>
          <w:szCs w:val="24"/>
        </w:rPr>
        <w:t xml:space="preserve"> The first day following surgery, you might be aware of swelling to your face. The second day it may </w:t>
      </w:r>
      <w:r w:rsidR="00375D5C" w:rsidRPr="00C06DD5">
        <w:rPr>
          <w:rFonts w:ascii="Calibri" w:hAnsi="Calibri" w:cs="Calibri"/>
          <w:sz w:val="24"/>
          <w:szCs w:val="24"/>
        </w:rPr>
        <w:t>increase but</w:t>
      </w:r>
      <w:r w:rsidRPr="00C06DD5">
        <w:rPr>
          <w:rFonts w:ascii="Calibri" w:hAnsi="Calibri" w:cs="Calibri"/>
          <w:sz w:val="24"/>
          <w:szCs w:val="24"/>
        </w:rPr>
        <w:t xml:space="preserve"> should diminish by the fourth day following surgery. This pattern of swelling is associated with normal healing. If swelling does occur, the use of a moist heat pack (warm wash cloth) may be utilized after the first 12 hours. Apply directly to the swollen area, reheating the pack as required. If there is a noticeable increase in swelling after three days, contact our office immediately. </w:t>
      </w:r>
    </w:p>
    <w:p w14:paraId="6BA564C5" w14:textId="77777777" w:rsidR="00C06DD5" w:rsidRPr="00C06DD5" w:rsidRDefault="00C06DD5" w:rsidP="00C06DD5">
      <w:pPr>
        <w:pStyle w:val="ListParagraph"/>
        <w:rPr>
          <w:rFonts w:ascii="Calibri" w:hAnsi="Calibri" w:cs="Calibri"/>
          <w:sz w:val="24"/>
          <w:szCs w:val="24"/>
        </w:rPr>
      </w:pPr>
    </w:p>
    <w:p w14:paraId="39FE4B8E" w14:textId="6499B128" w:rsidR="00C06DD5" w:rsidRDefault="00C06DD5" w:rsidP="00C06DD5">
      <w:pPr>
        <w:pStyle w:val="ListParagraph"/>
        <w:numPr>
          <w:ilvl w:val="0"/>
          <w:numId w:val="2"/>
        </w:numPr>
        <w:spacing w:after="0" w:line="240" w:lineRule="auto"/>
        <w:rPr>
          <w:rFonts w:ascii="Calibri" w:hAnsi="Calibri" w:cs="Calibri"/>
          <w:sz w:val="24"/>
          <w:szCs w:val="24"/>
        </w:rPr>
      </w:pPr>
      <w:r w:rsidRPr="00253C13">
        <w:rPr>
          <w:rFonts w:ascii="Calibri" w:hAnsi="Calibri" w:cs="Calibri"/>
          <w:b/>
          <w:bCs/>
          <w:sz w:val="24"/>
          <w:szCs w:val="24"/>
        </w:rPr>
        <w:t>Activity:</w:t>
      </w:r>
      <w:r>
        <w:rPr>
          <w:rFonts w:ascii="Calibri" w:hAnsi="Calibri" w:cs="Calibri"/>
          <w:sz w:val="24"/>
          <w:szCs w:val="24"/>
        </w:rPr>
        <w:t xml:space="preserve"> avoid any strenuous activities such as heavy lifting, cycling, or running for approximately 2-3 days following surgery. You may engage in other activities according to your level of comfort.</w:t>
      </w:r>
    </w:p>
    <w:p w14:paraId="4294089A" w14:textId="77777777" w:rsidR="00C06DD5" w:rsidRPr="00C06DD5" w:rsidRDefault="00C06DD5" w:rsidP="00C06DD5">
      <w:pPr>
        <w:pStyle w:val="ListParagraph"/>
        <w:rPr>
          <w:rFonts w:ascii="Calibri" w:hAnsi="Calibri" w:cs="Calibri"/>
          <w:sz w:val="24"/>
          <w:szCs w:val="24"/>
        </w:rPr>
      </w:pPr>
    </w:p>
    <w:p w14:paraId="44F9EA08" w14:textId="2E21E413" w:rsidR="00C06DD5" w:rsidRPr="00253C13" w:rsidRDefault="00C06DD5" w:rsidP="00C06DD5">
      <w:pPr>
        <w:spacing w:after="0" w:line="240" w:lineRule="auto"/>
        <w:rPr>
          <w:rFonts w:ascii="Calibri" w:hAnsi="Calibri" w:cs="Calibri"/>
          <w:b/>
          <w:bCs/>
          <w:sz w:val="32"/>
          <w:szCs w:val="32"/>
          <w:u w:val="single"/>
        </w:rPr>
      </w:pPr>
      <w:r w:rsidRPr="00253C13">
        <w:rPr>
          <w:rFonts w:ascii="Calibri" w:hAnsi="Calibri" w:cs="Calibri"/>
          <w:b/>
          <w:bCs/>
          <w:sz w:val="32"/>
          <w:szCs w:val="32"/>
          <w:u w:val="single"/>
        </w:rPr>
        <w:t>Other Possible Side Effects</w:t>
      </w:r>
      <w:r w:rsidR="00253C13">
        <w:rPr>
          <w:rFonts w:ascii="Calibri" w:hAnsi="Calibri" w:cs="Calibri"/>
          <w:b/>
          <w:bCs/>
          <w:sz w:val="32"/>
          <w:szCs w:val="32"/>
          <w:u w:val="single"/>
        </w:rPr>
        <w:t>:</w:t>
      </w:r>
    </w:p>
    <w:p w14:paraId="73FB61AE" w14:textId="77777777" w:rsidR="00C06DD5" w:rsidRDefault="00C06DD5" w:rsidP="00C06DD5">
      <w:pPr>
        <w:spacing w:after="0" w:line="240" w:lineRule="auto"/>
        <w:rPr>
          <w:rFonts w:ascii="Calibri" w:hAnsi="Calibri" w:cs="Calibri"/>
          <w:sz w:val="24"/>
          <w:szCs w:val="24"/>
        </w:rPr>
      </w:pPr>
    </w:p>
    <w:p w14:paraId="4C47B6CE" w14:textId="6CF8AF25" w:rsidR="00C06DD5" w:rsidRDefault="00C06DD5" w:rsidP="00C06DD5">
      <w:pPr>
        <w:pStyle w:val="ListParagraph"/>
        <w:numPr>
          <w:ilvl w:val="0"/>
          <w:numId w:val="3"/>
        </w:numPr>
        <w:spacing w:after="0" w:line="240" w:lineRule="auto"/>
        <w:rPr>
          <w:rFonts w:ascii="Calibri" w:hAnsi="Calibri" w:cs="Calibri"/>
          <w:sz w:val="24"/>
          <w:szCs w:val="24"/>
        </w:rPr>
      </w:pPr>
      <w:r>
        <w:rPr>
          <w:rFonts w:ascii="Calibri" w:hAnsi="Calibri" w:cs="Calibri"/>
          <w:sz w:val="24"/>
          <w:szCs w:val="24"/>
        </w:rPr>
        <w:t>If stitches around the gum should become loose, do not attempt to remove them yourself. Call the office.</w:t>
      </w:r>
    </w:p>
    <w:p w14:paraId="65F0ABA0" w14:textId="6E2CF89F" w:rsidR="00C06DD5" w:rsidRDefault="00C06DD5" w:rsidP="00C06DD5">
      <w:pPr>
        <w:pStyle w:val="ListParagraph"/>
        <w:numPr>
          <w:ilvl w:val="0"/>
          <w:numId w:val="3"/>
        </w:numPr>
        <w:spacing w:after="0" w:line="240" w:lineRule="auto"/>
        <w:rPr>
          <w:rFonts w:ascii="Calibri" w:hAnsi="Calibri" w:cs="Calibri"/>
          <w:sz w:val="24"/>
          <w:szCs w:val="24"/>
        </w:rPr>
      </w:pPr>
      <w:r>
        <w:rPr>
          <w:rFonts w:ascii="Calibri" w:hAnsi="Calibri" w:cs="Calibri"/>
          <w:sz w:val="24"/>
          <w:szCs w:val="24"/>
        </w:rPr>
        <w:t>As the week progresses, stitches may become tight and create a dull aching, which can be controlled by a mild pain medication and warm, most heat.</w:t>
      </w:r>
    </w:p>
    <w:p w14:paraId="2A00A347" w14:textId="4355F829" w:rsidR="00C06DD5" w:rsidRDefault="00C06DD5" w:rsidP="00C06DD5">
      <w:pPr>
        <w:pStyle w:val="ListParagraph"/>
        <w:numPr>
          <w:ilvl w:val="0"/>
          <w:numId w:val="3"/>
        </w:numPr>
        <w:spacing w:after="0" w:line="240" w:lineRule="auto"/>
        <w:rPr>
          <w:rFonts w:ascii="Calibri" w:hAnsi="Calibri" w:cs="Calibri"/>
          <w:sz w:val="24"/>
          <w:szCs w:val="24"/>
        </w:rPr>
      </w:pPr>
      <w:r>
        <w:rPr>
          <w:rFonts w:ascii="Calibri" w:hAnsi="Calibri" w:cs="Calibri"/>
          <w:sz w:val="24"/>
          <w:szCs w:val="24"/>
        </w:rPr>
        <w:t>Constipation may result from prolonged use of strong pain medication; this can be treated by increasing your liquid intake.</w:t>
      </w:r>
    </w:p>
    <w:p w14:paraId="1F24B573" w14:textId="389E7827" w:rsidR="00C06DD5" w:rsidRDefault="00C06DD5" w:rsidP="00C06DD5">
      <w:pPr>
        <w:pStyle w:val="ListParagraph"/>
        <w:numPr>
          <w:ilvl w:val="0"/>
          <w:numId w:val="3"/>
        </w:numPr>
        <w:spacing w:after="0" w:line="240" w:lineRule="auto"/>
        <w:rPr>
          <w:rFonts w:ascii="Calibri" w:hAnsi="Calibri" w:cs="Calibri"/>
          <w:sz w:val="24"/>
          <w:szCs w:val="24"/>
        </w:rPr>
      </w:pPr>
      <w:r>
        <w:rPr>
          <w:rFonts w:ascii="Calibri" w:hAnsi="Calibri" w:cs="Calibri"/>
          <w:sz w:val="24"/>
          <w:szCs w:val="24"/>
        </w:rPr>
        <w:t xml:space="preserve">There is much variation in one’s reaction to this type of surgery and to the medication. It is important for you to realize that the symptoms described and discomfort which you might encounter are all part of the process of healing. If you have any questions that are not covered in the above, please feel free to call us. </w:t>
      </w:r>
    </w:p>
    <w:p w14:paraId="2ECFC85D" w14:textId="77777777" w:rsidR="00C06DD5" w:rsidRDefault="00C06DD5" w:rsidP="00C06DD5">
      <w:pPr>
        <w:spacing w:after="0" w:line="240" w:lineRule="auto"/>
        <w:rPr>
          <w:rFonts w:ascii="Calibri" w:hAnsi="Calibri" w:cs="Calibri"/>
          <w:sz w:val="24"/>
          <w:szCs w:val="24"/>
        </w:rPr>
      </w:pPr>
    </w:p>
    <w:p w14:paraId="2320718A" w14:textId="77777777" w:rsidR="002A31B7" w:rsidRDefault="002A31B7" w:rsidP="00C06DD5">
      <w:pPr>
        <w:spacing w:after="0" w:line="240" w:lineRule="auto"/>
        <w:rPr>
          <w:rFonts w:ascii="Calibri" w:hAnsi="Calibri" w:cs="Calibri"/>
          <w:sz w:val="24"/>
          <w:szCs w:val="24"/>
        </w:rPr>
      </w:pPr>
    </w:p>
    <w:p w14:paraId="41F7A3B0" w14:textId="77777777" w:rsidR="002A31B7" w:rsidRDefault="002A31B7" w:rsidP="00C06DD5">
      <w:pPr>
        <w:spacing w:after="0" w:line="240" w:lineRule="auto"/>
        <w:rPr>
          <w:rFonts w:ascii="Calibri" w:hAnsi="Calibri" w:cs="Calibri"/>
          <w:sz w:val="24"/>
          <w:szCs w:val="24"/>
        </w:rPr>
      </w:pPr>
    </w:p>
    <w:p w14:paraId="07588BF3" w14:textId="77777777" w:rsidR="002A31B7" w:rsidRDefault="002A31B7" w:rsidP="00C06DD5">
      <w:pPr>
        <w:spacing w:after="0" w:line="240" w:lineRule="auto"/>
        <w:rPr>
          <w:rFonts w:ascii="Calibri" w:hAnsi="Calibri" w:cs="Calibri"/>
          <w:sz w:val="24"/>
          <w:szCs w:val="24"/>
        </w:rPr>
      </w:pPr>
    </w:p>
    <w:p w14:paraId="20565410" w14:textId="77777777" w:rsidR="002A31B7" w:rsidRDefault="002A31B7" w:rsidP="00C06DD5">
      <w:pPr>
        <w:spacing w:after="0" w:line="240" w:lineRule="auto"/>
        <w:rPr>
          <w:rFonts w:ascii="Calibri" w:hAnsi="Calibri" w:cs="Calibri"/>
          <w:sz w:val="24"/>
          <w:szCs w:val="24"/>
        </w:rPr>
      </w:pPr>
    </w:p>
    <w:p w14:paraId="78C5752C" w14:textId="77777777" w:rsidR="002A31B7" w:rsidRDefault="002A31B7" w:rsidP="00C06DD5">
      <w:pPr>
        <w:spacing w:after="0" w:line="240" w:lineRule="auto"/>
        <w:rPr>
          <w:rFonts w:ascii="Calibri" w:hAnsi="Calibri" w:cs="Calibri"/>
          <w:sz w:val="24"/>
          <w:szCs w:val="24"/>
        </w:rPr>
      </w:pPr>
    </w:p>
    <w:p w14:paraId="3F265871" w14:textId="77777777" w:rsidR="002A31B7" w:rsidRDefault="002A31B7" w:rsidP="00C06DD5">
      <w:pPr>
        <w:spacing w:after="0" w:line="240" w:lineRule="auto"/>
        <w:rPr>
          <w:rFonts w:ascii="Calibri" w:hAnsi="Calibri" w:cs="Calibri"/>
          <w:sz w:val="24"/>
          <w:szCs w:val="24"/>
        </w:rPr>
      </w:pPr>
    </w:p>
    <w:p w14:paraId="6EFA0305" w14:textId="77777777" w:rsidR="002A31B7" w:rsidRDefault="002A31B7" w:rsidP="00C06DD5">
      <w:pPr>
        <w:spacing w:after="0" w:line="240" w:lineRule="auto"/>
        <w:rPr>
          <w:rFonts w:ascii="Calibri" w:hAnsi="Calibri" w:cs="Calibri"/>
          <w:sz w:val="24"/>
          <w:szCs w:val="24"/>
        </w:rPr>
      </w:pPr>
    </w:p>
    <w:p w14:paraId="6C0FD825" w14:textId="77777777" w:rsidR="002A31B7" w:rsidRDefault="002A31B7" w:rsidP="00C06DD5">
      <w:pPr>
        <w:spacing w:after="0" w:line="240" w:lineRule="auto"/>
        <w:rPr>
          <w:rFonts w:ascii="Calibri" w:hAnsi="Calibri" w:cs="Calibri"/>
          <w:sz w:val="24"/>
          <w:szCs w:val="24"/>
        </w:rPr>
      </w:pPr>
    </w:p>
    <w:p w14:paraId="63EB4895" w14:textId="77777777" w:rsidR="002A31B7" w:rsidRDefault="002A31B7" w:rsidP="00C06DD5">
      <w:pPr>
        <w:spacing w:after="0" w:line="240" w:lineRule="auto"/>
        <w:rPr>
          <w:rFonts w:ascii="Calibri" w:hAnsi="Calibri" w:cs="Calibri"/>
          <w:sz w:val="24"/>
          <w:szCs w:val="24"/>
        </w:rPr>
      </w:pPr>
    </w:p>
    <w:p w14:paraId="109BF07C" w14:textId="77777777" w:rsidR="002A31B7" w:rsidRDefault="002A31B7" w:rsidP="00C06DD5">
      <w:pPr>
        <w:spacing w:after="0" w:line="240" w:lineRule="auto"/>
        <w:rPr>
          <w:rFonts w:ascii="Calibri" w:hAnsi="Calibri" w:cs="Calibri"/>
          <w:sz w:val="24"/>
          <w:szCs w:val="24"/>
        </w:rPr>
      </w:pPr>
    </w:p>
    <w:p w14:paraId="538E6CB5" w14:textId="77777777" w:rsidR="002A31B7" w:rsidRDefault="002A31B7" w:rsidP="00C06DD5">
      <w:pPr>
        <w:spacing w:after="0" w:line="240" w:lineRule="auto"/>
        <w:rPr>
          <w:rFonts w:ascii="Calibri" w:hAnsi="Calibri" w:cs="Calibri"/>
          <w:sz w:val="24"/>
          <w:szCs w:val="24"/>
        </w:rPr>
      </w:pPr>
    </w:p>
    <w:p w14:paraId="3BAC7FB6" w14:textId="77777777" w:rsidR="002A31B7" w:rsidRDefault="002A31B7" w:rsidP="00C06DD5">
      <w:pPr>
        <w:spacing w:after="0" w:line="240" w:lineRule="auto"/>
        <w:rPr>
          <w:rFonts w:ascii="Calibri" w:hAnsi="Calibri" w:cs="Calibri"/>
          <w:sz w:val="24"/>
          <w:szCs w:val="24"/>
        </w:rPr>
      </w:pPr>
    </w:p>
    <w:p w14:paraId="618BEE71" w14:textId="77777777" w:rsidR="002A31B7" w:rsidRDefault="002A31B7" w:rsidP="00C06DD5">
      <w:pPr>
        <w:spacing w:after="0" w:line="240" w:lineRule="auto"/>
        <w:rPr>
          <w:rFonts w:ascii="Calibri" w:hAnsi="Calibri" w:cs="Calibri"/>
          <w:sz w:val="24"/>
          <w:szCs w:val="24"/>
        </w:rPr>
      </w:pPr>
    </w:p>
    <w:p w14:paraId="5CA86FEF" w14:textId="77777777" w:rsidR="002A31B7" w:rsidRDefault="002A31B7" w:rsidP="00C06DD5">
      <w:pPr>
        <w:spacing w:after="0" w:line="240" w:lineRule="auto"/>
        <w:rPr>
          <w:rFonts w:ascii="Calibri" w:hAnsi="Calibri" w:cs="Calibri"/>
          <w:sz w:val="24"/>
          <w:szCs w:val="24"/>
        </w:rPr>
      </w:pPr>
    </w:p>
    <w:p w14:paraId="202E1556" w14:textId="77777777" w:rsidR="002A31B7" w:rsidRDefault="002A31B7" w:rsidP="00C06DD5">
      <w:pPr>
        <w:spacing w:after="0" w:line="240" w:lineRule="auto"/>
        <w:rPr>
          <w:rFonts w:ascii="Calibri" w:hAnsi="Calibri" w:cs="Calibri"/>
          <w:sz w:val="24"/>
          <w:szCs w:val="24"/>
        </w:rPr>
      </w:pPr>
    </w:p>
    <w:p w14:paraId="38A8CE80" w14:textId="77777777" w:rsidR="002A31B7" w:rsidRDefault="002A31B7" w:rsidP="00C06DD5">
      <w:pPr>
        <w:spacing w:after="0" w:line="240" w:lineRule="auto"/>
        <w:rPr>
          <w:rFonts w:ascii="Calibri" w:hAnsi="Calibri" w:cs="Calibri"/>
          <w:sz w:val="24"/>
          <w:szCs w:val="24"/>
        </w:rPr>
      </w:pPr>
    </w:p>
    <w:p w14:paraId="0721CF0C" w14:textId="77777777" w:rsidR="002A31B7" w:rsidRDefault="002A31B7" w:rsidP="00C06DD5">
      <w:pPr>
        <w:spacing w:after="0" w:line="240" w:lineRule="auto"/>
        <w:rPr>
          <w:rFonts w:ascii="Calibri" w:hAnsi="Calibri" w:cs="Calibri"/>
          <w:sz w:val="24"/>
          <w:szCs w:val="24"/>
        </w:rPr>
      </w:pPr>
    </w:p>
    <w:p w14:paraId="15C0B7E4" w14:textId="77777777" w:rsidR="002A31B7" w:rsidRDefault="002A31B7" w:rsidP="00C06DD5">
      <w:pPr>
        <w:spacing w:after="0" w:line="240" w:lineRule="auto"/>
        <w:rPr>
          <w:rFonts w:ascii="Calibri" w:hAnsi="Calibri" w:cs="Calibri"/>
          <w:sz w:val="24"/>
          <w:szCs w:val="24"/>
        </w:rPr>
      </w:pPr>
    </w:p>
    <w:p w14:paraId="5874895B" w14:textId="77777777" w:rsidR="002A31B7" w:rsidRDefault="002A31B7" w:rsidP="00C06DD5">
      <w:pPr>
        <w:spacing w:after="0" w:line="240" w:lineRule="auto"/>
        <w:rPr>
          <w:rFonts w:ascii="Calibri" w:hAnsi="Calibri" w:cs="Calibri"/>
          <w:sz w:val="24"/>
          <w:szCs w:val="24"/>
        </w:rPr>
      </w:pPr>
    </w:p>
    <w:p w14:paraId="163F81B4" w14:textId="77777777" w:rsidR="002A31B7" w:rsidRDefault="002A31B7" w:rsidP="00C06DD5">
      <w:pPr>
        <w:spacing w:after="0" w:line="240" w:lineRule="auto"/>
        <w:rPr>
          <w:rFonts w:ascii="Calibri" w:hAnsi="Calibri" w:cs="Calibri"/>
          <w:sz w:val="24"/>
          <w:szCs w:val="24"/>
        </w:rPr>
      </w:pPr>
    </w:p>
    <w:p w14:paraId="76892C30" w14:textId="77777777" w:rsidR="002A31B7" w:rsidRDefault="002A31B7" w:rsidP="00C06DD5">
      <w:pPr>
        <w:spacing w:after="0" w:line="240" w:lineRule="auto"/>
        <w:rPr>
          <w:rFonts w:ascii="Calibri" w:hAnsi="Calibri" w:cs="Calibri"/>
          <w:sz w:val="24"/>
          <w:szCs w:val="24"/>
        </w:rPr>
      </w:pPr>
    </w:p>
    <w:p w14:paraId="189B04D0" w14:textId="77777777" w:rsidR="002A31B7" w:rsidRDefault="002A31B7" w:rsidP="00C06DD5">
      <w:pPr>
        <w:spacing w:after="0" w:line="240" w:lineRule="auto"/>
        <w:rPr>
          <w:rFonts w:ascii="Calibri" w:hAnsi="Calibri" w:cs="Calibri"/>
          <w:sz w:val="24"/>
          <w:szCs w:val="24"/>
        </w:rPr>
      </w:pPr>
    </w:p>
    <w:p w14:paraId="3E3B075D" w14:textId="77777777" w:rsidR="002A31B7" w:rsidRDefault="002A31B7" w:rsidP="00C06DD5">
      <w:pPr>
        <w:spacing w:after="0" w:line="240" w:lineRule="auto"/>
        <w:rPr>
          <w:rFonts w:ascii="Calibri" w:hAnsi="Calibri" w:cs="Calibri"/>
          <w:sz w:val="24"/>
          <w:szCs w:val="24"/>
        </w:rPr>
      </w:pPr>
    </w:p>
    <w:p w14:paraId="16BDB55C" w14:textId="77777777" w:rsidR="002A31B7" w:rsidRDefault="002A31B7" w:rsidP="00C06DD5">
      <w:pPr>
        <w:spacing w:after="0" w:line="240" w:lineRule="auto"/>
        <w:rPr>
          <w:rFonts w:ascii="Calibri" w:hAnsi="Calibri" w:cs="Calibri"/>
          <w:sz w:val="24"/>
          <w:szCs w:val="24"/>
        </w:rPr>
      </w:pPr>
    </w:p>
    <w:p w14:paraId="5A4B49E0" w14:textId="77777777" w:rsidR="002A31B7" w:rsidRDefault="002A31B7" w:rsidP="00C06DD5">
      <w:pPr>
        <w:spacing w:after="0" w:line="240" w:lineRule="auto"/>
        <w:rPr>
          <w:rFonts w:ascii="Calibri" w:hAnsi="Calibri" w:cs="Calibri"/>
          <w:sz w:val="24"/>
          <w:szCs w:val="24"/>
        </w:rPr>
      </w:pPr>
    </w:p>
    <w:p w14:paraId="528CE05B" w14:textId="77777777" w:rsidR="002A31B7" w:rsidRDefault="002A31B7" w:rsidP="00C06DD5">
      <w:pPr>
        <w:spacing w:after="0" w:line="240" w:lineRule="auto"/>
        <w:rPr>
          <w:rFonts w:ascii="Calibri" w:hAnsi="Calibri" w:cs="Calibri"/>
          <w:sz w:val="24"/>
          <w:szCs w:val="24"/>
        </w:rPr>
      </w:pPr>
    </w:p>
    <w:p w14:paraId="5426B5BE" w14:textId="77777777" w:rsidR="002A31B7" w:rsidRDefault="002A31B7" w:rsidP="00C06DD5">
      <w:pPr>
        <w:spacing w:after="0" w:line="240" w:lineRule="auto"/>
        <w:rPr>
          <w:rFonts w:ascii="Calibri" w:hAnsi="Calibri" w:cs="Calibri"/>
          <w:sz w:val="24"/>
          <w:szCs w:val="24"/>
        </w:rPr>
      </w:pPr>
    </w:p>
    <w:p w14:paraId="4EC906BF" w14:textId="77777777" w:rsidR="002A31B7" w:rsidRDefault="002A31B7" w:rsidP="00C06DD5">
      <w:pPr>
        <w:spacing w:after="0" w:line="240" w:lineRule="auto"/>
        <w:rPr>
          <w:rFonts w:ascii="Calibri" w:hAnsi="Calibri" w:cs="Calibri"/>
          <w:sz w:val="24"/>
          <w:szCs w:val="24"/>
        </w:rPr>
      </w:pPr>
    </w:p>
    <w:p w14:paraId="5F2F7B73" w14:textId="77777777" w:rsidR="002A31B7" w:rsidRDefault="002A31B7" w:rsidP="00C06DD5">
      <w:pPr>
        <w:spacing w:after="0" w:line="240" w:lineRule="auto"/>
        <w:rPr>
          <w:rFonts w:ascii="Calibri" w:hAnsi="Calibri" w:cs="Calibri"/>
          <w:sz w:val="24"/>
          <w:szCs w:val="24"/>
        </w:rPr>
      </w:pPr>
    </w:p>
    <w:p w14:paraId="61059B34" w14:textId="3C3F7AB3" w:rsidR="002A31B7" w:rsidRPr="001C44D8" w:rsidRDefault="00175A2E" w:rsidP="00175A2E">
      <w:pPr>
        <w:spacing w:after="0" w:line="240" w:lineRule="auto"/>
        <w:jc w:val="center"/>
        <w:rPr>
          <w:rFonts w:ascii="Calibri" w:hAnsi="Calibri" w:cs="Calibri"/>
          <w:b/>
          <w:bCs/>
          <w:sz w:val="32"/>
          <w:szCs w:val="32"/>
        </w:rPr>
      </w:pPr>
      <w:r w:rsidRPr="001C44D8">
        <w:rPr>
          <w:rFonts w:ascii="Calibri" w:hAnsi="Calibri" w:cs="Calibri"/>
          <w:b/>
          <w:bCs/>
          <w:sz w:val="32"/>
          <w:szCs w:val="32"/>
        </w:rPr>
        <w:lastRenderedPageBreak/>
        <w:t>SOFT DIET – SUGGESTED FOODS AFTER DENTAL SURGERY</w:t>
      </w:r>
    </w:p>
    <w:p w14:paraId="0A3F7C66" w14:textId="41D49808" w:rsidR="00175A2E" w:rsidRDefault="00175A2E" w:rsidP="00175A2E">
      <w:pPr>
        <w:spacing w:after="0" w:line="240" w:lineRule="auto"/>
        <w:jc w:val="center"/>
        <w:rPr>
          <w:rFonts w:ascii="Calibri" w:hAnsi="Calibri" w:cs="Calibri"/>
          <w:sz w:val="24"/>
          <w:szCs w:val="24"/>
        </w:rPr>
      </w:pPr>
      <w:r>
        <w:rPr>
          <w:rFonts w:ascii="Calibri" w:hAnsi="Calibri" w:cs="Calibri"/>
          <w:sz w:val="24"/>
          <w:szCs w:val="24"/>
        </w:rPr>
        <w:t xml:space="preserve">(Remember </w:t>
      </w:r>
      <w:r w:rsidR="001C44D8">
        <w:rPr>
          <w:rFonts w:ascii="Calibri" w:hAnsi="Calibri" w:cs="Calibri"/>
          <w:sz w:val="24"/>
          <w:szCs w:val="24"/>
        </w:rPr>
        <w:t>to</w:t>
      </w:r>
      <w:r>
        <w:rPr>
          <w:rFonts w:ascii="Calibri" w:hAnsi="Calibri" w:cs="Calibri"/>
          <w:sz w:val="24"/>
          <w:szCs w:val="24"/>
        </w:rPr>
        <w:t xml:space="preserve"> maintain a </w:t>
      </w:r>
      <w:r w:rsidR="001C44D8">
        <w:rPr>
          <w:rFonts w:ascii="Calibri" w:hAnsi="Calibri" w:cs="Calibri"/>
          <w:sz w:val="24"/>
          <w:szCs w:val="24"/>
        </w:rPr>
        <w:t>well-balanced</w:t>
      </w:r>
      <w:r>
        <w:rPr>
          <w:rFonts w:ascii="Calibri" w:hAnsi="Calibri" w:cs="Calibri"/>
          <w:sz w:val="24"/>
          <w:szCs w:val="24"/>
        </w:rPr>
        <w:t xml:space="preserve"> diet)</w:t>
      </w:r>
    </w:p>
    <w:p w14:paraId="2871EAA7" w14:textId="77777777" w:rsidR="00175A2E" w:rsidRDefault="00175A2E" w:rsidP="00175A2E">
      <w:pPr>
        <w:spacing w:after="0" w:line="240" w:lineRule="auto"/>
        <w:rPr>
          <w:rFonts w:ascii="Calibri" w:hAnsi="Calibri" w:cs="Calibri"/>
          <w:sz w:val="24"/>
          <w:szCs w:val="24"/>
        </w:rPr>
      </w:pPr>
    </w:p>
    <w:p w14:paraId="1ED41E60" w14:textId="1F76B7B2" w:rsidR="00175A2E" w:rsidRPr="001C44D8" w:rsidRDefault="00175A2E" w:rsidP="00175A2E">
      <w:pPr>
        <w:spacing w:after="0" w:line="240" w:lineRule="auto"/>
        <w:rPr>
          <w:rFonts w:ascii="Calibri" w:hAnsi="Calibri" w:cs="Calibri"/>
          <w:b/>
          <w:bCs/>
          <w:sz w:val="32"/>
          <w:szCs w:val="32"/>
          <w:u w:val="single"/>
        </w:rPr>
      </w:pPr>
      <w:r w:rsidRPr="001C44D8">
        <w:rPr>
          <w:rFonts w:ascii="Calibri" w:hAnsi="Calibri" w:cs="Calibri"/>
          <w:b/>
          <w:bCs/>
          <w:sz w:val="32"/>
          <w:szCs w:val="32"/>
          <w:u w:val="single"/>
        </w:rPr>
        <w:t>MILK, CHEESE, EGGS:</w:t>
      </w:r>
    </w:p>
    <w:p w14:paraId="3035EAA0" w14:textId="77777777" w:rsidR="00175A2E" w:rsidRPr="00C06DD5" w:rsidRDefault="00175A2E" w:rsidP="00175A2E">
      <w:pPr>
        <w:spacing w:after="0" w:line="240" w:lineRule="auto"/>
        <w:rPr>
          <w:rFonts w:ascii="Calibri" w:hAnsi="Calibri" w:cs="Calibri"/>
          <w:sz w:val="24"/>
          <w:szCs w:val="24"/>
        </w:rPr>
      </w:pPr>
    </w:p>
    <w:p w14:paraId="452909F6" w14:textId="7332C4F1" w:rsidR="00C06DD5" w:rsidRDefault="00175A2E" w:rsidP="00175A2E">
      <w:pPr>
        <w:pStyle w:val="ListParagraph"/>
        <w:numPr>
          <w:ilvl w:val="0"/>
          <w:numId w:val="4"/>
        </w:numPr>
        <w:spacing w:after="0" w:line="240" w:lineRule="auto"/>
        <w:rPr>
          <w:rFonts w:ascii="Calibri" w:hAnsi="Calibri" w:cs="Calibri"/>
          <w:sz w:val="24"/>
          <w:szCs w:val="24"/>
        </w:rPr>
      </w:pPr>
      <w:r>
        <w:rPr>
          <w:rFonts w:ascii="Calibri" w:hAnsi="Calibri" w:cs="Calibri"/>
          <w:sz w:val="24"/>
          <w:szCs w:val="24"/>
        </w:rPr>
        <w:t>Whole or skim milk, buttermilk, eggnog, yogurt.</w:t>
      </w:r>
    </w:p>
    <w:p w14:paraId="6E161F58" w14:textId="1B76EDEB" w:rsidR="00175A2E" w:rsidRDefault="00175A2E" w:rsidP="00175A2E">
      <w:pPr>
        <w:pStyle w:val="ListParagraph"/>
        <w:numPr>
          <w:ilvl w:val="0"/>
          <w:numId w:val="4"/>
        </w:numPr>
        <w:spacing w:after="0" w:line="240" w:lineRule="auto"/>
        <w:rPr>
          <w:rFonts w:ascii="Calibri" w:hAnsi="Calibri" w:cs="Calibri"/>
          <w:sz w:val="24"/>
          <w:szCs w:val="24"/>
        </w:rPr>
      </w:pPr>
      <w:r>
        <w:rPr>
          <w:rFonts w:ascii="Calibri" w:hAnsi="Calibri" w:cs="Calibri"/>
          <w:sz w:val="24"/>
          <w:szCs w:val="24"/>
        </w:rPr>
        <w:t>Ice Cream with no nuts or other hard pieces.</w:t>
      </w:r>
    </w:p>
    <w:p w14:paraId="4BAFAAB7" w14:textId="75373410" w:rsidR="00175A2E" w:rsidRDefault="00175A2E" w:rsidP="00175A2E">
      <w:pPr>
        <w:pStyle w:val="ListParagraph"/>
        <w:numPr>
          <w:ilvl w:val="0"/>
          <w:numId w:val="4"/>
        </w:numPr>
        <w:spacing w:after="0" w:line="240" w:lineRule="auto"/>
        <w:rPr>
          <w:rFonts w:ascii="Calibri" w:hAnsi="Calibri" w:cs="Calibri"/>
          <w:sz w:val="24"/>
          <w:szCs w:val="24"/>
        </w:rPr>
      </w:pPr>
      <w:r>
        <w:rPr>
          <w:rFonts w:ascii="Calibri" w:hAnsi="Calibri" w:cs="Calibri"/>
          <w:sz w:val="24"/>
          <w:szCs w:val="24"/>
        </w:rPr>
        <w:t>Nutritional supplement: i.e. Ensure, Sustacal, Nutriheal, Nestle.</w:t>
      </w:r>
    </w:p>
    <w:p w14:paraId="4AD0B7E1" w14:textId="5DFCE71E" w:rsidR="00175A2E" w:rsidRDefault="00175A2E" w:rsidP="00175A2E">
      <w:pPr>
        <w:pStyle w:val="ListParagraph"/>
        <w:numPr>
          <w:ilvl w:val="0"/>
          <w:numId w:val="4"/>
        </w:numPr>
        <w:spacing w:after="0" w:line="240" w:lineRule="auto"/>
        <w:rPr>
          <w:rFonts w:ascii="Calibri" w:hAnsi="Calibri" w:cs="Calibri"/>
          <w:sz w:val="24"/>
          <w:szCs w:val="24"/>
        </w:rPr>
      </w:pPr>
      <w:r>
        <w:rPr>
          <w:rFonts w:ascii="Calibri" w:hAnsi="Calibri" w:cs="Calibri"/>
          <w:sz w:val="24"/>
          <w:szCs w:val="24"/>
        </w:rPr>
        <w:t>Eggs: soft boiled, poached or scrambled.</w:t>
      </w:r>
    </w:p>
    <w:p w14:paraId="5E212126" w14:textId="19138913" w:rsidR="00175A2E" w:rsidRDefault="00175A2E" w:rsidP="00175A2E">
      <w:pPr>
        <w:pStyle w:val="ListParagraph"/>
        <w:numPr>
          <w:ilvl w:val="0"/>
          <w:numId w:val="4"/>
        </w:numPr>
        <w:spacing w:after="0" w:line="240" w:lineRule="auto"/>
        <w:rPr>
          <w:rFonts w:ascii="Calibri" w:hAnsi="Calibri" w:cs="Calibri"/>
          <w:sz w:val="24"/>
          <w:szCs w:val="24"/>
        </w:rPr>
      </w:pPr>
      <w:r>
        <w:rPr>
          <w:rFonts w:ascii="Calibri" w:hAnsi="Calibri" w:cs="Calibri"/>
          <w:sz w:val="24"/>
          <w:szCs w:val="24"/>
        </w:rPr>
        <w:t>Custards, puddings.</w:t>
      </w:r>
    </w:p>
    <w:p w14:paraId="11B182AB" w14:textId="0EAF7802" w:rsidR="00175A2E" w:rsidRDefault="00175A2E" w:rsidP="00175A2E">
      <w:pPr>
        <w:pStyle w:val="ListParagraph"/>
        <w:numPr>
          <w:ilvl w:val="0"/>
          <w:numId w:val="4"/>
        </w:numPr>
        <w:spacing w:after="0" w:line="240" w:lineRule="auto"/>
        <w:rPr>
          <w:rFonts w:ascii="Calibri" w:hAnsi="Calibri" w:cs="Calibri"/>
          <w:sz w:val="24"/>
          <w:szCs w:val="24"/>
        </w:rPr>
      </w:pPr>
      <w:r>
        <w:rPr>
          <w:rFonts w:ascii="Calibri" w:hAnsi="Calibri" w:cs="Calibri"/>
          <w:sz w:val="24"/>
          <w:szCs w:val="24"/>
        </w:rPr>
        <w:t>Cottage cheese, blue cheese or any soft cheese (Brie).</w:t>
      </w:r>
    </w:p>
    <w:p w14:paraId="76C94477" w14:textId="05654ABD" w:rsidR="00175A2E" w:rsidRDefault="00175A2E" w:rsidP="00175A2E">
      <w:pPr>
        <w:pStyle w:val="ListParagraph"/>
        <w:numPr>
          <w:ilvl w:val="0"/>
          <w:numId w:val="4"/>
        </w:numPr>
        <w:spacing w:after="0" w:line="240" w:lineRule="auto"/>
        <w:rPr>
          <w:rFonts w:ascii="Calibri" w:hAnsi="Calibri" w:cs="Calibri"/>
          <w:sz w:val="24"/>
          <w:szCs w:val="24"/>
        </w:rPr>
      </w:pPr>
      <w:r>
        <w:rPr>
          <w:rFonts w:ascii="Calibri" w:hAnsi="Calibri" w:cs="Calibri"/>
          <w:sz w:val="24"/>
          <w:szCs w:val="24"/>
        </w:rPr>
        <w:t>Sour cream.</w:t>
      </w:r>
    </w:p>
    <w:p w14:paraId="4C1D0055" w14:textId="77777777" w:rsidR="00175A2E" w:rsidRDefault="00175A2E" w:rsidP="00175A2E">
      <w:pPr>
        <w:spacing w:after="0" w:line="240" w:lineRule="auto"/>
        <w:rPr>
          <w:rFonts w:ascii="Calibri" w:hAnsi="Calibri" w:cs="Calibri"/>
          <w:sz w:val="24"/>
          <w:szCs w:val="24"/>
        </w:rPr>
      </w:pPr>
    </w:p>
    <w:p w14:paraId="55A8DDB6" w14:textId="4454A2AD" w:rsidR="00175A2E" w:rsidRPr="001C44D8" w:rsidRDefault="00175A2E" w:rsidP="00175A2E">
      <w:pPr>
        <w:spacing w:after="0" w:line="240" w:lineRule="auto"/>
        <w:rPr>
          <w:rFonts w:ascii="Calibri" w:hAnsi="Calibri" w:cs="Calibri"/>
          <w:b/>
          <w:bCs/>
          <w:sz w:val="32"/>
          <w:szCs w:val="32"/>
          <w:u w:val="single"/>
        </w:rPr>
      </w:pPr>
      <w:r w:rsidRPr="001C44D8">
        <w:rPr>
          <w:rFonts w:ascii="Calibri" w:hAnsi="Calibri" w:cs="Calibri"/>
          <w:b/>
          <w:bCs/>
          <w:sz w:val="32"/>
          <w:szCs w:val="32"/>
          <w:u w:val="single"/>
        </w:rPr>
        <w:t>MEAT AND FISH:</w:t>
      </w:r>
    </w:p>
    <w:p w14:paraId="3C1CD439" w14:textId="32E8E618" w:rsidR="00175A2E" w:rsidRDefault="00175A2E" w:rsidP="00175A2E">
      <w:pPr>
        <w:pStyle w:val="ListParagraph"/>
        <w:numPr>
          <w:ilvl w:val="0"/>
          <w:numId w:val="5"/>
        </w:numPr>
        <w:spacing w:after="0" w:line="240" w:lineRule="auto"/>
        <w:rPr>
          <w:rFonts w:ascii="Calibri" w:hAnsi="Calibri" w:cs="Calibri"/>
          <w:sz w:val="24"/>
          <w:szCs w:val="24"/>
        </w:rPr>
      </w:pPr>
      <w:r>
        <w:rPr>
          <w:rFonts w:ascii="Calibri" w:hAnsi="Calibri" w:cs="Calibri"/>
          <w:sz w:val="24"/>
          <w:szCs w:val="24"/>
        </w:rPr>
        <w:t>Any fish which is soft.</w:t>
      </w:r>
    </w:p>
    <w:p w14:paraId="62B5A205" w14:textId="0780FC2F" w:rsidR="00175A2E" w:rsidRDefault="00175A2E" w:rsidP="00175A2E">
      <w:pPr>
        <w:pStyle w:val="ListParagraph"/>
        <w:numPr>
          <w:ilvl w:val="0"/>
          <w:numId w:val="5"/>
        </w:numPr>
        <w:spacing w:after="0" w:line="240" w:lineRule="auto"/>
        <w:rPr>
          <w:rFonts w:ascii="Calibri" w:hAnsi="Calibri" w:cs="Calibri"/>
          <w:sz w:val="24"/>
          <w:szCs w:val="24"/>
        </w:rPr>
      </w:pPr>
      <w:r>
        <w:rPr>
          <w:rFonts w:ascii="Calibri" w:hAnsi="Calibri" w:cs="Calibri"/>
          <w:sz w:val="24"/>
          <w:szCs w:val="24"/>
        </w:rPr>
        <w:t>Liver, pate, meatloaf.</w:t>
      </w:r>
    </w:p>
    <w:p w14:paraId="00219118" w14:textId="37B78C91" w:rsidR="00175A2E" w:rsidRDefault="00175A2E" w:rsidP="00175A2E">
      <w:pPr>
        <w:pStyle w:val="ListParagraph"/>
        <w:numPr>
          <w:ilvl w:val="0"/>
          <w:numId w:val="5"/>
        </w:numPr>
        <w:spacing w:after="0" w:line="240" w:lineRule="auto"/>
        <w:rPr>
          <w:rFonts w:ascii="Calibri" w:hAnsi="Calibri" w:cs="Calibri"/>
          <w:sz w:val="24"/>
          <w:szCs w:val="24"/>
        </w:rPr>
      </w:pPr>
      <w:r>
        <w:rPr>
          <w:rFonts w:ascii="Calibri" w:hAnsi="Calibri" w:cs="Calibri"/>
          <w:sz w:val="24"/>
          <w:szCs w:val="24"/>
        </w:rPr>
        <w:t xml:space="preserve">Veal, beef, chicken: </w:t>
      </w:r>
      <w:r w:rsidRPr="00175A2E">
        <w:rPr>
          <w:rFonts w:ascii="Calibri" w:hAnsi="Calibri" w:cs="Calibri"/>
          <w:sz w:val="24"/>
          <w:szCs w:val="24"/>
          <w:u w:val="single"/>
        </w:rPr>
        <w:t>must</w:t>
      </w:r>
      <w:r>
        <w:rPr>
          <w:rFonts w:ascii="Calibri" w:hAnsi="Calibri" w:cs="Calibri"/>
          <w:sz w:val="24"/>
          <w:szCs w:val="24"/>
        </w:rPr>
        <w:t xml:space="preserve"> be finely cut chopped or ground.</w:t>
      </w:r>
    </w:p>
    <w:p w14:paraId="703E6692" w14:textId="77777777" w:rsidR="00175A2E" w:rsidRPr="00175A2E" w:rsidRDefault="00175A2E" w:rsidP="00175A2E">
      <w:pPr>
        <w:spacing w:after="0" w:line="240" w:lineRule="auto"/>
        <w:rPr>
          <w:rFonts w:ascii="Calibri" w:hAnsi="Calibri" w:cs="Calibri"/>
          <w:sz w:val="24"/>
          <w:szCs w:val="24"/>
        </w:rPr>
      </w:pPr>
    </w:p>
    <w:p w14:paraId="2B1A66B9" w14:textId="1DCFB4B7" w:rsidR="00C06DD5" w:rsidRPr="001C44D8" w:rsidRDefault="00175A2E" w:rsidP="00C06DD5">
      <w:pPr>
        <w:spacing w:after="0" w:line="240" w:lineRule="auto"/>
        <w:rPr>
          <w:rFonts w:ascii="Calibri" w:hAnsi="Calibri" w:cs="Calibri"/>
          <w:b/>
          <w:bCs/>
          <w:sz w:val="32"/>
          <w:szCs w:val="32"/>
          <w:u w:val="single"/>
        </w:rPr>
      </w:pPr>
      <w:r w:rsidRPr="001C44D8">
        <w:rPr>
          <w:rFonts w:ascii="Calibri" w:hAnsi="Calibri" w:cs="Calibri"/>
          <w:b/>
          <w:bCs/>
          <w:sz w:val="32"/>
          <w:szCs w:val="32"/>
          <w:u w:val="single"/>
        </w:rPr>
        <w:t>CEREALS:</w:t>
      </w:r>
    </w:p>
    <w:p w14:paraId="3B2CA069" w14:textId="4983550A" w:rsidR="00175A2E" w:rsidRDefault="00175A2E" w:rsidP="00175A2E">
      <w:pPr>
        <w:pStyle w:val="ListParagraph"/>
        <w:numPr>
          <w:ilvl w:val="0"/>
          <w:numId w:val="6"/>
        </w:numPr>
        <w:spacing w:after="0" w:line="240" w:lineRule="auto"/>
        <w:rPr>
          <w:rFonts w:ascii="Calibri" w:hAnsi="Calibri" w:cs="Calibri"/>
          <w:sz w:val="24"/>
          <w:szCs w:val="24"/>
        </w:rPr>
      </w:pPr>
      <w:r>
        <w:rPr>
          <w:rFonts w:ascii="Calibri" w:hAnsi="Calibri" w:cs="Calibri"/>
          <w:sz w:val="24"/>
          <w:szCs w:val="24"/>
        </w:rPr>
        <w:t>It is suggested you do not eat bread for one or two days after surgery, as bread has a tendency to stick to the dressing and pull on the sutures (stitches).</w:t>
      </w:r>
    </w:p>
    <w:p w14:paraId="2A7B1958" w14:textId="1C1C7480" w:rsidR="00175A2E" w:rsidRDefault="00175A2E" w:rsidP="00175A2E">
      <w:pPr>
        <w:pStyle w:val="ListParagraph"/>
        <w:numPr>
          <w:ilvl w:val="0"/>
          <w:numId w:val="6"/>
        </w:numPr>
        <w:spacing w:after="0" w:line="240" w:lineRule="auto"/>
        <w:rPr>
          <w:rFonts w:ascii="Calibri" w:hAnsi="Calibri" w:cs="Calibri"/>
          <w:sz w:val="24"/>
          <w:szCs w:val="24"/>
        </w:rPr>
      </w:pPr>
      <w:r>
        <w:rPr>
          <w:rFonts w:ascii="Calibri" w:hAnsi="Calibri" w:cs="Calibri"/>
          <w:sz w:val="24"/>
          <w:szCs w:val="24"/>
        </w:rPr>
        <w:t>Cooked cereals: especially Cream of Rice or Wheat; Rice Krispies or Puffed Rice or Wheat softened with plenty of milk, oatmeal.</w:t>
      </w:r>
    </w:p>
    <w:p w14:paraId="55CB4414" w14:textId="77777777" w:rsidR="00175A2E" w:rsidRDefault="00175A2E" w:rsidP="00175A2E">
      <w:pPr>
        <w:spacing w:after="0" w:line="240" w:lineRule="auto"/>
        <w:rPr>
          <w:rFonts w:ascii="Calibri" w:hAnsi="Calibri" w:cs="Calibri"/>
          <w:sz w:val="24"/>
          <w:szCs w:val="24"/>
        </w:rPr>
      </w:pPr>
    </w:p>
    <w:p w14:paraId="48848A50" w14:textId="50AB0421" w:rsidR="00175A2E" w:rsidRPr="001C44D8" w:rsidRDefault="00175A2E" w:rsidP="00175A2E">
      <w:pPr>
        <w:spacing w:after="0" w:line="240" w:lineRule="auto"/>
        <w:rPr>
          <w:rFonts w:ascii="Calibri" w:hAnsi="Calibri" w:cs="Calibri"/>
          <w:b/>
          <w:bCs/>
          <w:sz w:val="32"/>
          <w:szCs w:val="32"/>
          <w:u w:val="single"/>
        </w:rPr>
      </w:pPr>
      <w:r w:rsidRPr="001C44D8">
        <w:rPr>
          <w:rFonts w:ascii="Calibri" w:hAnsi="Calibri" w:cs="Calibri"/>
          <w:b/>
          <w:bCs/>
          <w:sz w:val="32"/>
          <w:szCs w:val="32"/>
          <w:u w:val="single"/>
        </w:rPr>
        <w:t>VEGETABLES AND FRUITS:</w:t>
      </w:r>
    </w:p>
    <w:p w14:paraId="27A96914" w14:textId="38592D92" w:rsidR="00175A2E" w:rsidRDefault="00A6510A" w:rsidP="00175A2E">
      <w:pPr>
        <w:pStyle w:val="ListParagraph"/>
        <w:numPr>
          <w:ilvl w:val="0"/>
          <w:numId w:val="7"/>
        </w:numPr>
        <w:spacing w:after="0" w:line="240" w:lineRule="auto"/>
        <w:rPr>
          <w:rFonts w:ascii="Calibri" w:hAnsi="Calibri" w:cs="Calibri"/>
          <w:sz w:val="24"/>
          <w:szCs w:val="24"/>
        </w:rPr>
      </w:pPr>
      <w:r>
        <w:rPr>
          <w:rFonts w:ascii="Calibri" w:hAnsi="Calibri" w:cs="Calibri"/>
          <w:sz w:val="24"/>
          <w:szCs w:val="24"/>
        </w:rPr>
        <w:t>Strained cream soup, such as asparagus, pea, tomato, etc.</w:t>
      </w:r>
    </w:p>
    <w:p w14:paraId="47183FBA" w14:textId="13D23109" w:rsidR="00A6510A" w:rsidRDefault="00A6510A" w:rsidP="00175A2E">
      <w:pPr>
        <w:pStyle w:val="ListParagraph"/>
        <w:numPr>
          <w:ilvl w:val="0"/>
          <w:numId w:val="7"/>
        </w:numPr>
        <w:spacing w:after="0" w:line="240" w:lineRule="auto"/>
        <w:rPr>
          <w:rFonts w:ascii="Calibri" w:hAnsi="Calibri" w:cs="Calibri"/>
          <w:sz w:val="24"/>
          <w:szCs w:val="24"/>
        </w:rPr>
      </w:pPr>
      <w:r>
        <w:rPr>
          <w:rFonts w:ascii="Calibri" w:hAnsi="Calibri" w:cs="Calibri"/>
          <w:sz w:val="24"/>
          <w:szCs w:val="24"/>
        </w:rPr>
        <w:t>Clear soups.</w:t>
      </w:r>
    </w:p>
    <w:p w14:paraId="54FEA681" w14:textId="4726F169" w:rsidR="00A6510A" w:rsidRDefault="00A6510A" w:rsidP="00175A2E">
      <w:pPr>
        <w:pStyle w:val="ListParagraph"/>
        <w:numPr>
          <w:ilvl w:val="0"/>
          <w:numId w:val="7"/>
        </w:numPr>
        <w:spacing w:after="0" w:line="240" w:lineRule="auto"/>
        <w:rPr>
          <w:rFonts w:ascii="Calibri" w:hAnsi="Calibri" w:cs="Calibri"/>
          <w:sz w:val="24"/>
          <w:szCs w:val="24"/>
        </w:rPr>
      </w:pPr>
      <w:r>
        <w:rPr>
          <w:rFonts w:ascii="Calibri" w:hAnsi="Calibri" w:cs="Calibri"/>
          <w:sz w:val="24"/>
          <w:szCs w:val="24"/>
        </w:rPr>
        <w:t>Mashed potatoes, squash, creamed or strained vegetables.</w:t>
      </w:r>
    </w:p>
    <w:p w14:paraId="21F8EF47" w14:textId="663AC559" w:rsidR="00A6510A" w:rsidRDefault="00A6510A" w:rsidP="00175A2E">
      <w:pPr>
        <w:pStyle w:val="ListParagraph"/>
        <w:numPr>
          <w:ilvl w:val="0"/>
          <w:numId w:val="7"/>
        </w:numPr>
        <w:spacing w:after="0" w:line="240" w:lineRule="auto"/>
        <w:rPr>
          <w:rFonts w:ascii="Calibri" w:hAnsi="Calibri" w:cs="Calibri"/>
          <w:sz w:val="24"/>
          <w:szCs w:val="24"/>
        </w:rPr>
      </w:pPr>
      <w:r>
        <w:rPr>
          <w:rFonts w:ascii="Calibri" w:hAnsi="Calibri" w:cs="Calibri"/>
          <w:sz w:val="24"/>
          <w:szCs w:val="24"/>
        </w:rPr>
        <w:t>Applesauce, bananas, canned fruits with no seeds, avocado.</w:t>
      </w:r>
    </w:p>
    <w:p w14:paraId="7D8DF5A3" w14:textId="59570783" w:rsidR="00A6510A" w:rsidRDefault="00A6510A" w:rsidP="00175A2E">
      <w:pPr>
        <w:pStyle w:val="ListParagraph"/>
        <w:numPr>
          <w:ilvl w:val="0"/>
          <w:numId w:val="7"/>
        </w:numPr>
        <w:spacing w:after="0" w:line="240" w:lineRule="auto"/>
        <w:rPr>
          <w:rFonts w:ascii="Calibri" w:hAnsi="Calibri" w:cs="Calibri"/>
          <w:sz w:val="24"/>
          <w:szCs w:val="24"/>
        </w:rPr>
      </w:pPr>
      <w:r>
        <w:rPr>
          <w:rFonts w:ascii="Calibri" w:hAnsi="Calibri" w:cs="Calibri"/>
          <w:sz w:val="24"/>
          <w:szCs w:val="24"/>
        </w:rPr>
        <w:t>Juice of all sorts.</w:t>
      </w:r>
    </w:p>
    <w:p w14:paraId="66919CCB" w14:textId="6A712EC6" w:rsidR="00A6510A" w:rsidRDefault="00A6510A" w:rsidP="00175A2E">
      <w:pPr>
        <w:pStyle w:val="ListParagraph"/>
        <w:numPr>
          <w:ilvl w:val="0"/>
          <w:numId w:val="7"/>
        </w:numPr>
        <w:spacing w:after="0" w:line="240" w:lineRule="auto"/>
        <w:rPr>
          <w:rFonts w:ascii="Calibri" w:hAnsi="Calibri" w:cs="Calibri"/>
          <w:sz w:val="24"/>
          <w:szCs w:val="24"/>
        </w:rPr>
      </w:pPr>
      <w:r>
        <w:rPr>
          <w:rFonts w:ascii="Calibri" w:hAnsi="Calibri" w:cs="Calibri"/>
          <w:sz w:val="24"/>
          <w:szCs w:val="24"/>
        </w:rPr>
        <w:t>Meat or vegetable casseroles.</w:t>
      </w:r>
    </w:p>
    <w:p w14:paraId="4135B7CF" w14:textId="51D73A8A" w:rsidR="00A6510A" w:rsidRDefault="00A6510A" w:rsidP="00175A2E">
      <w:pPr>
        <w:pStyle w:val="ListParagraph"/>
        <w:numPr>
          <w:ilvl w:val="0"/>
          <w:numId w:val="7"/>
        </w:numPr>
        <w:spacing w:after="0" w:line="240" w:lineRule="auto"/>
        <w:rPr>
          <w:rFonts w:ascii="Calibri" w:hAnsi="Calibri" w:cs="Calibri"/>
          <w:sz w:val="24"/>
          <w:szCs w:val="24"/>
        </w:rPr>
      </w:pPr>
      <w:r>
        <w:rPr>
          <w:rFonts w:ascii="Calibri" w:hAnsi="Calibri" w:cs="Calibri"/>
          <w:sz w:val="24"/>
          <w:szCs w:val="24"/>
        </w:rPr>
        <w:t>Noodles.</w:t>
      </w:r>
    </w:p>
    <w:p w14:paraId="5EF38EB9" w14:textId="77777777" w:rsidR="00A6510A" w:rsidRDefault="00A6510A" w:rsidP="00A6510A">
      <w:pPr>
        <w:spacing w:after="0" w:line="240" w:lineRule="auto"/>
        <w:rPr>
          <w:rFonts w:ascii="Calibri" w:hAnsi="Calibri" w:cs="Calibri"/>
          <w:sz w:val="24"/>
          <w:szCs w:val="24"/>
        </w:rPr>
      </w:pPr>
    </w:p>
    <w:p w14:paraId="01D05D2B" w14:textId="450EE95B" w:rsidR="00A6510A" w:rsidRPr="001C44D8" w:rsidRDefault="00A6510A" w:rsidP="00A6510A">
      <w:pPr>
        <w:spacing w:after="0" w:line="240" w:lineRule="auto"/>
        <w:rPr>
          <w:rFonts w:ascii="Calibri" w:hAnsi="Calibri" w:cs="Calibri"/>
          <w:b/>
          <w:bCs/>
          <w:sz w:val="32"/>
          <w:szCs w:val="32"/>
          <w:u w:val="single"/>
        </w:rPr>
      </w:pPr>
      <w:r w:rsidRPr="001C44D8">
        <w:rPr>
          <w:rFonts w:ascii="Calibri" w:hAnsi="Calibri" w:cs="Calibri"/>
          <w:b/>
          <w:bCs/>
          <w:sz w:val="32"/>
          <w:szCs w:val="32"/>
          <w:u w:val="single"/>
        </w:rPr>
        <w:t>MISCELLANEOUS:</w:t>
      </w:r>
    </w:p>
    <w:p w14:paraId="718C01C5" w14:textId="31BCA9E7" w:rsidR="00A6510A" w:rsidRDefault="00A6510A" w:rsidP="00A6510A">
      <w:pPr>
        <w:pStyle w:val="ListParagraph"/>
        <w:numPr>
          <w:ilvl w:val="0"/>
          <w:numId w:val="8"/>
        </w:numPr>
        <w:spacing w:after="0" w:line="240" w:lineRule="auto"/>
        <w:rPr>
          <w:rFonts w:ascii="Calibri" w:hAnsi="Calibri" w:cs="Calibri"/>
          <w:sz w:val="24"/>
          <w:szCs w:val="24"/>
        </w:rPr>
      </w:pPr>
      <w:r>
        <w:rPr>
          <w:rFonts w:ascii="Calibri" w:hAnsi="Calibri" w:cs="Calibri"/>
          <w:sz w:val="24"/>
          <w:szCs w:val="24"/>
        </w:rPr>
        <w:t>Jell-O.</w:t>
      </w:r>
    </w:p>
    <w:p w14:paraId="6FD5FFBD" w14:textId="3CD64E13" w:rsidR="00A6510A" w:rsidRDefault="00A6510A" w:rsidP="00A6510A">
      <w:pPr>
        <w:pStyle w:val="ListParagraph"/>
        <w:numPr>
          <w:ilvl w:val="0"/>
          <w:numId w:val="8"/>
        </w:numPr>
        <w:spacing w:after="0" w:line="240" w:lineRule="auto"/>
        <w:rPr>
          <w:rFonts w:ascii="Calibri" w:hAnsi="Calibri" w:cs="Calibri"/>
          <w:sz w:val="24"/>
          <w:szCs w:val="24"/>
        </w:rPr>
      </w:pPr>
      <w:r>
        <w:rPr>
          <w:rFonts w:ascii="Calibri" w:hAnsi="Calibri" w:cs="Calibri"/>
          <w:sz w:val="24"/>
          <w:szCs w:val="24"/>
        </w:rPr>
        <w:t>Jellies, honey, applebutter, NO jams with seeds.</w:t>
      </w:r>
    </w:p>
    <w:p w14:paraId="74279B6A" w14:textId="32DA167D" w:rsidR="00A6510A" w:rsidRDefault="00A6510A" w:rsidP="00A6510A">
      <w:pPr>
        <w:pStyle w:val="ListParagraph"/>
        <w:numPr>
          <w:ilvl w:val="0"/>
          <w:numId w:val="8"/>
        </w:numPr>
        <w:spacing w:after="0" w:line="240" w:lineRule="auto"/>
        <w:rPr>
          <w:rFonts w:ascii="Calibri" w:hAnsi="Calibri" w:cs="Calibri"/>
          <w:sz w:val="24"/>
          <w:szCs w:val="24"/>
        </w:rPr>
      </w:pPr>
      <w:r>
        <w:rPr>
          <w:rFonts w:ascii="Calibri" w:hAnsi="Calibri" w:cs="Calibri"/>
          <w:sz w:val="24"/>
          <w:szCs w:val="24"/>
        </w:rPr>
        <w:t>Plain cakes or soft cookies, NO nuts or chocolate bits.</w:t>
      </w:r>
    </w:p>
    <w:p w14:paraId="7F045178" w14:textId="0953AE78" w:rsidR="00A6510A" w:rsidRDefault="00A6510A" w:rsidP="00A6510A">
      <w:pPr>
        <w:pStyle w:val="ListParagraph"/>
        <w:numPr>
          <w:ilvl w:val="0"/>
          <w:numId w:val="8"/>
        </w:numPr>
        <w:spacing w:after="0" w:line="240" w:lineRule="auto"/>
        <w:rPr>
          <w:rFonts w:ascii="Calibri" w:hAnsi="Calibri" w:cs="Calibri"/>
          <w:sz w:val="24"/>
          <w:szCs w:val="24"/>
        </w:rPr>
      </w:pPr>
      <w:r>
        <w:rPr>
          <w:rFonts w:ascii="Calibri" w:hAnsi="Calibri" w:cs="Calibri"/>
          <w:sz w:val="24"/>
          <w:szCs w:val="24"/>
        </w:rPr>
        <w:t>Salad dressings or mayonnaise which do not have seeds or hard pieces of spices or hard vegetables in them.</w:t>
      </w:r>
    </w:p>
    <w:p w14:paraId="50773C5D" w14:textId="127A0BEE" w:rsidR="00A6510A" w:rsidRDefault="00A6510A" w:rsidP="00A6510A">
      <w:pPr>
        <w:pStyle w:val="ListParagraph"/>
        <w:numPr>
          <w:ilvl w:val="0"/>
          <w:numId w:val="8"/>
        </w:numPr>
        <w:spacing w:after="0" w:line="240" w:lineRule="auto"/>
        <w:rPr>
          <w:rFonts w:ascii="Calibri" w:hAnsi="Calibri" w:cs="Calibri"/>
          <w:sz w:val="24"/>
          <w:szCs w:val="24"/>
        </w:rPr>
      </w:pPr>
      <w:r>
        <w:rPr>
          <w:rFonts w:ascii="Calibri" w:hAnsi="Calibri" w:cs="Calibri"/>
          <w:sz w:val="24"/>
          <w:szCs w:val="24"/>
        </w:rPr>
        <w:t>BABY FOOD – don’t laugh – they work!</w:t>
      </w:r>
    </w:p>
    <w:p w14:paraId="7C3CE0F1" w14:textId="2269E6C3" w:rsidR="00A6510A" w:rsidRDefault="00A6510A" w:rsidP="00A6510A">
      <w:pPr>
        <w:pStyle w:val="ListParagraph"/>
        <w:numPr>
          <w:ilvl w:val="0"/>
          <w:numId w:val="8"/>
        </w:numPr>
        <w:spacing w:after="0" w:line="240" w:lineRule="auto"/>
        <w:rPr>
          <w:rFonts w:ascii="Calibri" w:hAnsi="Calibri" w:cs="Calibri"/>
          <w:sz w:val="24"/>
          <w:szCs w:val="24"/>
        </w:rPr>
      </w:pPr>
      <w:r>
        <w:rPr>
          <w:rFonts w:ascii="Calibri" w:hAnsi="Calibri" w:cs="Calibri"/>
          <w:sz w:val="24"/>
          <w:szCs w:val="24"/>
        </w:rPr>
        <w:t>Plainly prepared noodles with butter.</w:t>
      </w:r>
    </w:p>
    <w:p w14:paraId="0123FD88" w14:textId="7890B43F" w:rsidR="00A6510A" w:rsidRPr="00A6510A" w:rsidRDefault="00A6510A" w:rsidP="00A6510A">
      <w:pPr>
        <w:pStyle w:val="ListParagraph"/>
        <w:numPr>
          <w:ilvl w:val="0"/>
          <w:numId w:val="8"/>
        </w:numPr>
        <w:spacing w:after="0" w:line="240" w:lineRule="auto"/>
        <w:rPr>
          <w:rFonts w:ascii="Calibri" w:hAnsi="Calibri" w:cs="Calibri"/>
          <w:sz w:val="24"/>
          <w:szCs w:val="24"/>
        </w:rPr>
      </w:pPr>
      <w:r>
        <w:rPr>
          <w:rFonts w:ascii="Calibri" w:hAnsi="Calibri" w:cs="Calibri"/>
          <w:sz w:val="24"/>
          <w:szCs w:val="24"/>
        </w:rPr>
        <w:t>Spaghetti with a mild sauce – go light on the spices!</w:t>
      </w:r>
    </w:p>
    <w:sectPr w:rsidR="00A6510A" w:rsidRPr="00A651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E3234"/>
    <w:multiLevelType w:val="hybridMultilevel"/>
    <w:tmpl w:val="8F96E6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DF2FD5"/>
    <w:multiLevelType w:val="hybridMultilevel"/>
    <w:tmpl w:val="080C37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224B81"/>
    <w:multiLevelType w:val="hybridMultilevel"/>
    <w:tmpl w:val="D22445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3C4834"/>
    <w:multiLevelType w:val="hybridMultilevel"/>
    <w:tmpl w:val="FE3032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63240A"/>
    <w:multiLevelType w:val="hybridMultilevel"/>
    <w:tmpl w:val="DEB43E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D87744"/>
    <w:multiLevelType w:val="hybridMultilevel"/>
    <w:tmpl w:val="062C43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966E31"/>
    <w:multiLevelType w:val="hybridMultilevel"/>
    <w:tmpl w:val="49FCB9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B06091"/>
    <w:multiLevelType w:val="hybridMultilevel"/>
    <w:tmpl w:val="61CA13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55433">
    <w:abstractNumId w:val="6"/>
  </w:num>
  <w:num w:numId="2" w16cid:durableId="31267744">
    <w:abstractNumId w:val="4"/>
  </w:num>
  <w:num w:numId="3" w16cid:durableId="906499313">
    <w:abstractNumId w:val="5"/>
  </w:num>
  <w:num w:numId="4" w16cid:durableId="1578132540">
    <w:abstractNumId w:val="7"/>
  </w:num>
  <w:num w:numId="5" w16cid:durableId="544105930">
    <w:abstractNumId w:val="0"/>
  </w:num>
  <w:num w:numId="6" w16cid:durableId="1353531024">
    <w:abstractNumId w:val="2"/>
  </w:num>
  <w:num w:numId="7" w16cid:durableId="1643466259">
    <w:abstractNumId w:val="3"/>
  </w:num>
  <w:num w:numId="8" w16cid:durableId="1420326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9EC"/>
    <w:rsid w:val="00175A2E"/>
    <w:rsid w:val="001C44D8"/>
    <w:rsid w:val="00253C13"/>
    <w:rsid w:val="002A31B7"/>
    <w:rsid w:val="0031323E"/>
    <w:rsid w:val="00375D5C"/>
    <w:rsid w:val="005504E3"/>
    <w:rsid w:val="005527D4"/>
    <w:rsid w:val="006729EC"/>
    <w:rsid w:val="007C1755"/>
    <w:rsid w:val="00A6510A"/>
    <w:rsid w:val="00C06DD5"/>
    <w:rsid w:val="00CB5468"/>
    <w:rsid w:val="00E46031"/>
    <w:rsid w:val="00E82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F8494"/>
  <w15:chartTrackingRefBased/>
  <w15:docId w15:val="{6FD0AB52-4E50-4CB6-A071-A5F594BAD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29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29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29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29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29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29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29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29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29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29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29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29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29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29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29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29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29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29EC"/>
    <w:rPr>
      <w:rFonts w:eastAsiaTheme="majorEastAsia" w:cstheme="majorBidi"/>
      <w:color w:val="272727" w:themeColor="text1" w:themeTint="D8"/>
    </w:rPr>
  </w:style>
  <w:style w:type="paragraph" w:styleId="Title">
    <w:name w:val="Title"/>
    <w:basedOn w:val="Normal"/>
    <w:next w:val="Normal"/>
    <w:link w:val="TitleChar"/>
    <w:uiPriority w:val="10"/>
    <w:qFormat/>
    <w:rsid w:val="006729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29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29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29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29EC"/>
    <w:pPr>
      <w:spacing w:before="160"/>
      <w:jc w:val="center"/>
    </w:pPr>
    <w:rPr>
      <w:i/>
      <w:iCs/>
      <w:color w:val="404040" w:themeColor="text1" w:themeTint="BF"/>
    </w:rPr>
  </w:style>
  <w:style w:type="character" w:customStyle="1" w:styleId="QuoteChar">
    <w:name w:val="Quote Char"/>
    <w:basedOn w:val="DefaultParagraphFont"/>
    <w:link w:val="Quote"/>
    <w:uiPriority w:val="29"/>
    <w:rsid w:val="006729EC"/>
    <w:rPr>
      <w:i/>
      <w:iCs/>
      <w:color w:val="404040" w:themeColor="text1" w:themeTint="BF"/>
    </w:rPr>
  </w:style>
  <w:style w:type="paragraph" w:styleId="ListParagraph">
    <w:name w:val="List Paragraph"/>
    <w:basedOn w:val="Normal"/>
    <w:uiPriority w:val="34"/>
    <w:qFormat/>
    <w:rsid w:val="006729EC"/>
    <w:pPr>
      <w:ind w:left="720"/>
      <w:contextualSpacing/>
    </w:pPr>
  </w:style>
  <w:style w:type="character" w:styleId="IntenseEmphasis">
    <w:name w:val="Intense Emphasis"/>
    <w:basedOn w:val="DefaultParagraphFont"/>
    <w:uiPriority w:val="21"/>
    <w:qFormat/>
    <w:rsid w:val="006729EC"/>
    <w:rPr>
      <w:i/>
      <w:iCs/>
      <w:color w:val="0F4761" w:themeColor="accent1" w:themeShade="BF"/>
    </w:rPr>
  </w:style>
  <w:style w:type="paragraph" w:styleId="IntenseQuote">
    <w:name w:val="Intense Quote"/>
    <w:basedOn w:val="Normal"/>
    <w:next w:val="Normal"/>
    <w:link w:val="IntenseQuoteChar"/>
    <w:uiPriority w:val="30"/>
    <w:qFormat/>
    <w:rsid w:val="006729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29EC"/>
    <w:rPr>
      <w:i/>
      <w:iCs/>
      <w:color w:val="0F4761" w:themeColor="accent1" w:themeShade="BF"/>
    </w:rPr>
  </w:style>
  <w:style w:type="character" w:styleId="IntenseReference">
    <w:name w:val="Intense Reference"/>
    <w:basedOn w:val="DefaultParagraphFont"/>
    <w:uiPriority w:val="32"/>
    <w:qFormat/>
    <w:rsid w:val="006729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4</Pages>
  <Words>1022</Words>
  <Characters>5829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W.R. Berkley Corporation</Company>
  <LinksUpToDate>false</LinksUpToDate>
  <CharactersWithSpaces>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DeLapp, H. Candace</dc:creator>
  <cp:keywords/>
  <dc:description/>
  <cp:lastModifiedBy>DeLapp, H. Candace</cp:lastModifiedBy>
  <cp:revision>12</cp:revision>
  <dcterms:created xsi:type="dcterms:W3CDTF">2024-11-20T18:28:00Z</dcterms:created>
  <dcterms:modified xsi:type="dcterms:W3CDTF">2024-11-20T20:26:00Z</dcterms:modified>
</cp:coreProperties>
</file>