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4D3C" w:rsidRPr="00994D3C" w:rsidRDefault="00994D3C" w:rsidP="00994D3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u w:val="single"/>
        </w:rPr>
      </w:pPr>
      <w:r w:rsidRPr="00994D3C">
        <w:rPr>
          <w:rFonts w:cstheme="minorHAnsi"/>
          <w:b/>
          <w:bCs/>
          <w:u w:val="single"/>
        </w:rPr>
        <w:t xml:space="preserve">Direct </w:t>
      </w:r>
      <w:r w:rsidR="0012616D">
        <w:rPr>
          <w:rFonts w:cstheme="minorHAnsi"/>
          <w:b/>
          <w:bCs/>
          <w:u w:val="single"/>
        </w:rPr>
        <w:t xml:space="preserve">Composite </w:t>
      </w:r>
      <w:r w:rsidRPr="00994D3C">
        <w:rPr>
          <w:rFonts w:cstheme="minorHAnsi"/>
          <w:b/>
          <w:bCs/>
          <w:u w:val="single"/>
        </w:rPr>
        <w:t>Restoration- Anterior</w:t>
      </w:r>
    </w:p>
    <w:p w:rsidR="00994D3C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911253">
        <w:rPr>
          <w:rFonts w:eastAsia="Calibri" w:cstheme="minorHAnsi"/>
        </w:rPr>
        <w:t>Patient escorted to treatment room. Reviewed planned procedure with p</w:t>
      </w:r>
      <w:r>
        <w:rPr>
          <w:rFonts w:eastAsia="Calibri" w:cstheme="minorHAnsi"/>
        </w:rPr>
        <w:t>atien</w:t>
      </w:r>
      <w:r w:rsidRPr="00911253">
        <w:rPr>
          <w:rFonts w:eastAsia="Calibri" w:cstheme="minorHAnsi"/>
        </w:rPr>
        <w:t>t</w:t>
      </w:r>
      <w:r>
        <w:rPr>
          <w:rFonts w:eastAsia="Calibri" w:cstheme="minorHAnsi"/>
        </w:rPr>
        <w:t xml:space="preserve"> </w:t>
      </w:r>
      <w:r w:rsidR="00BB7F34">
        <w:rPr>
          <w:rFonts w:eastAsia="Calibri" w:cstheme="minorHAnsi"/>
        </w:rPr>
        <w:t>anterior composite restoration (“filling on front tooth”)</w:t>
      </w:r>
      <w:bookmarkStart w:id="0" w:name="_GoBack"/>
      <w:bookmarkEnd w:id="0"/>
      <w:r>
        <w:rPr>
          <w:rFonts w:eastAsia="Calibri" w:cstheme="minorHAnsi"/>
        </w:rPr>
        <w:t xml:space="preserve"> teeth # _____. </w:t>
      </w:r>
    </w:p>
    <w:p w:rsidR="00994D3C" w:rsidRPr="00911253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416120">
        <w:rPr>
          <w:rFonts w:eastAsia="Calibri" w:cstheme="minorHAnsi"/>
          <w:b/>
          <w:i/>
        </w:rPr>
        <w:t xml:space="preserve">Written </w:t>
      </w:r>
      <w:r>
        <w:rPr>
          <w:rFonts w:eastAsia="Calibri" w:cstheme="minorHAnsi"/>
          <w:b/>
          <w:i/>
        </w:rPr>
        <w:t>and/</w:t>
      </w:r>
      <w:r w:rsidRPr="00416120">
        <w:rPr>
          <w:rFonts w:eastAsia="Calibri" w:cstheme="minorHAnsi"/>
          <w:b/>
          <w:i/>
        </w:rPr>
        <w:t>or</w:t>
      </w:r>
      <w:r w:rsidRPr="00911253">
        <w:rPr>
          <w:rFonts w:eastAsia="Calibri" w:cstheme="minorHAnsi"/>
          <w:b/>
          <w:i/>
        </w:rPr>
        <w:t xml:space="preserve"> Verbal</w:t>
      </w:r>
      <w:r w:rsidRPr="00911253">
        <w:rPr>
          <w:rFonts w:eastAsia="Calibri" w:cstheme="minorHAnsi"/>
        </w:rPr>
        <w:t xml:space="preserve"> I</w:t>
      </w:r>
      <w:r>
        <w:rPr>
          <w:rFonts w:eastAsia="Calibri" w:cstheme="minorHAnsi"/>
        </w:rPr>
        <w:t>nformed Consent</w:t>
      </w:r>
      <w:r w:rsidRPr="00911253">
        <w:rPr>
          <w:rFonts w:eastAsia="Calibri" w:cstheme="minorHAnsi"/>
        </w:rPr>
        <w:t xml:space="preserve"> for procedure reviewed prior to beginning </w:t>
      </w:r>
      <w:r>
        <w:rPr>
          <w:rFonts w:eastAsia="Calibri" w:cstheme="minorHAnsi"/>
        </w:rPr>
        <w:t xml:space="preserve">recommended </w:t>
      </w:r>
      <w:r w:rsidRPr="00911253">
        <w:rPr>
          <w:rFonts w:eastAsia="Calibri" w:cstheme="minorHAnsi"/>
        </w:rPr>
        <w:t>treatment and p</w:t>
      </w:r>
      <w:r>
        <w:rPr>
          <w:rFonts w:eastAsia="Calibri" w:cstheme="minorHAnsi"/>
        </w:rPr>
        <w:t>a</w:t>
      </w:r>
      <w:r w:rsidRPr="00911253">
        <w:rPr>
          <w:rFonts w:eastAsia="Calibri" w:cstheme="minorHAnsi"/>
        </w:rPr>
        <w:t>t</w:t>
      </w:r>
      <w:r>
        <w:rPr>
          <w:rFonts w:eastAsia="Calibri" w:cstheme="minorHAnsi"/>
        </w:rPr>
        <w:t>ient</w:t>
      </w:r>
      <w:r w:rsidRPr="00911253">
        <w:rPr>
          <w:rFonts w:eastAsia="Calibri" w:cstheme="minorHAnsi"/>
        </w:rPr>
        <w:t xml:space="preserve"> elects to proceed. Time out taken to verify procedure and site both clinically and radiographically. Teach back moment with patient on why treatment was recommended. P</w:t>
      </w:r>
      <w:r>
        <w:rPr>
          <w:rFonts w:eastAsia="Calibri" w:cstheme="minorHAnsi"/>
        </w:rPr>
        <w:t xml:space="preserve">atient </w:t>
      </w:r>
      <w:r w:rsidRPr="00911253">
        <w:rPr>
          <w:rFonts w:eastAsia="Calibri" w:cstheme="minorHAnsi"/>
        </w:rPr>
        <w:t>consents</w:t>
      </w:r>
      <w:r>
        <w:rPr>
          <w:rFonts w:eastAsia="Calibri" w:cstheme="minorHAnsi"/>
        </w:rPr>
        <w:t xml:space="preserve"> and elects to proceed.</w:t>
      </w:r>
    </w:p>
    <w:p w:rsidR="00994D3C" w:rsidRPr="00FE009E" w:rsidRDefault="00994D3C" w:rsidP="00994D3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E009E">
        <w:rPr>
          <w:rFonts w:cstheme="minorHAnsi"/>
        </w:rPr>
        <w:t>Pre-procedural rinse with Listerine for 30 seconds</w:t>
      </w:r>
    </w:p>
    <w:p w:rsidR="00994D3C" w:rsidRPr="00994D3C" w:rsidRDefault="00994D3C" w:rsidP="00994D3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94D3C">
        <w:rPr>
          <w:rFonts w:cstheme="minorHAnsi"/>
        </w:rPr>
        <w:t>Shade</w:t>
      </w:r>
    </w:p>
    <w:p w:rsidR="00994D3C" w:rsidRPr="00911253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911253">
        <w:rPr>
          <w:rFonts w:eastAsia="Calibri" w:cstheme="minorHAnsi"/>
        </w:rPr>
        <w:t xml:space="preserve">Anesthetized with </w:t>
      </w:r>
      <w:r>
        <w:rPr>
          <w:rFonts w:eastAsia="Calibri" w:cstheme="minorHAnsi"/>
        </w:rPr>
        <w:t>– “examples”</w:t>
      </w:r>
      <w:r>
        <w:rPr>
          <w:rFonts w:eastAsia="Calibri" w:cstheme="minorHAnsi"/>
        </w:rPr>
        <w:tab/>
      </w:r>
      <w:r w:rsidRPr="00911253">
        <w:rPr>
          <w:rFonts w:eastAsia="Calibri" w:cstheme="minorHAnsi"/>
          <w:i/>
        </w:rPr>
        <w:t xml:space="preserve">1.7 CC </w:t>
      </w:r>
      <w:proofErr w:type="spellStart"/>
      <w:r w:rsidRPr="00911253">
        <w:rPr>
          <w:rFonts w:eastAsia="Calibri" w:cstheme="minorHAnsi"/>
          <w:i/>
        </w:rPr>
        <w:t>Articane</w:t>
      </w:r>
      <w:proofErr w:type="spellEnd"/>
      <w:r w:rsidRPr="00911253">
        <w:rPr>
          <w:rFonts w:eastAsia="Calibri" w:cstheme="minorHAnsi"/>
          <w:i/>
        </w:rPr>
        <w:t xml:space="preserve"> epi 1:100 K</w:t>
      </w:r>
    </w:p>
    <w:p w:rsidR="00994D3C" w:rsidRPr="00911253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i/>
        </w:rPr>
      </w:pP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 w:rsidRPr="00911253">
        <w:rPr>
          <w:rFonts w:eastAsia="Calibri" w:cstheme="minorHAnsi"/>
          <w:i/>
        </w:rPr>
        <w:t>1.7 CC Lidocaine epi 1:100k</w:t>
      </w:r>
    </w:p>
    <w:p w:rsidR="00994D3C" w:rsidRPr="00911253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i/>
        </w:rPr>
      </w:pP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 w:rsidRPr="00911253">
        <w:rPr>
          <w:rFonts w:eastAsia="Calibri" w:cstheme="minorHAnsi"/>
          <w:i/>
        </w:rPr>
        <w:t>1.7 CC Marcaine epi 1:100k</w:t>
      </w:r>
    </w:p>
    <w:p w:rsidR="00994D3C" w:rsidRPr="00911253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i/>
        </w:rPr>
      </w:pP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>
        <w:rPr>
          <w:rFonts w:eastAsia="Calibri" w:cstheme="minorHAnsi"/>
          <w:i/>
        </w:rPr>
        <w:tab/>
      </w:r>
      <w:r w:rsidRPr="00911253">
        <w:rPr>
          <w:rFonts w:eastAsia="Calibri" w:cstheme="minorHAnsi"/>
          <w:i/>
        </w:rPr>
        <w:t xml:space="preserve">1.7 CC </w:t>
      </w:r>
      <w:proofErr w:type="spellStart"/>
      <w:r w:rsidRPr="00911253">
        <w:rPr>
          <w:rFonts w:eastAsia="Calibri" w:cstheme="minorHAnsi"/>
          <w:i/>
        </w:rPr>
        <w:t>Carbocaine</w:t>
      </w:r>
      <w:proofErr w:type="spellEnd"/>
      <w:r w:rsidRPr="00911253">
        <w:rPr>
          <w:rFonts w:eastAsia="Calibri" w:cstheme="minorHAnsi"/>
          <w:i/>
        </w:rPr>
        <w:t xml:space="preserve"> no epi</w:t>
      </w:r>
    </w:p>
    <w:p w:rsidR="00994D3C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>Isolation – Rubber Dam/Bite Block</w:t>
      </w:r>
      <w:r w:rsidRPr="00911253">
        <w:rPr>
          <w:rFonts w:eastAsia="Calibri" w:cstheme="minorHAnsi"/>
        </w:rPr>
        <w:t xml:space="preserve"> or </w:t>
      </w:r>
      <w:proofErr w:type="spellStart"/>
      <w:r w:rsidRPr="00911253">
        <w:rPr>
          <w:rFonts w:eastAsia="Calibri" w:cstheme="minorHAnsi"/>
        </w:rPr>
        <w:t>Isodry</w:t>
      </w:r>
      <w:proofErr w:type="spellEnd"/>
      <w:r w:rsidRPr="00911253">
        <w:rPr>
          <w:rFonts w:eastAsia="Calibri" w:cstheme="minorHAnsi"/>
        </w:rPr>
        <w:t xml:space="preserve"> placed.</w:t>
      </w:r>
    </w:p>
    <w:p w:rsidR="00994D3C" w:rsidRDefault="00994D3C" w:rsidP="00994D3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E009E">
        <w:rPr>
          <w:rFonts w:cstheme="minorHAnsi"/>
        </w:rPr>
        <w:t xml:space="preserve">Prior restoration removed. Decay excavated and prep finalized. </w:t>
      </w:r>
      <w:r>
        <w:rPr>
          <w:rFonts w:cstheme="minorHAnsi"/>
        </w:rPr>
        <w:t xml:space="preserve">(______________) </w:t>
      </w:r>
      <w:r w:rsidRPr="00FE009E">
        <w:rPr>
          <w:rFonts w:cstheme="minorHAnsi"/>
        </w:rPr>
        <w:t>matrix placed and wedge</w:t>
      </w:r>
      <w:r>
        <w:rPr>
          <w:rFonts w:cstheme="minorHAnsi"/>
        </w:rPr>
        <w:t>(s)</w:t>
      </w:r>
      <w:r w:rsidRPr="00FE009E">
        <w:rPr>
          <w:rFonts w:cstheme="minorHAnsi"/>
        </w:rPr>
        <w:t xml:space="preserve">.  </w:t>
      </w:r>
      <w:r>
        <w:rPr>
          <w:rFonts w:cstheme="minorHAnsi"/>
        </w:rPr>
        <w:t xml:space="preserve">(__________) etch/prime/bond protocol. </w:t>
      </w:r>
      <w:r w:rsidRPr="00FE009E">
        <w:rPr>
          <w:rFonts w:cstheme="minorHAnsi"/>
        </w:rPr>
        <w:t xml:space="preserve">Restored with </w:t>
      </w:r>
      <w:r>
        <w:rPr>
          <w:rFonts w:cstheme="minorHAnsi"/>
        </w:rPr>
        <w:t xml:space="preserve">(___________) </w:t>
      </w:r>
      <w:r w:rsidRPr="00FE009E">
        <w:rPr>
          <w:rFonts w:cstheme="minorHAnsi"/>
        </w:rPr>
        <w:t>composite.  Finished and polished restoration.  Verified occlusion.</w:t>
      </w:r>
    </w:p>
    <w:p w:rsidR="00994D3C" w:rsidRPr="00FE009E" w:rsidRDefault="00994D3C" w:rsidP="00994D3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E009E">
        <w:rPr>
          <w:rFonts w:cstheme="minorHAnsi"/>
        </w:rPr>
        <w:t xml:space="preserve">Postoperative instructions reviewed with patient including possibility of occlusal adjustments needed and reversible versus </w:t>
      </w:r>
      <w:r w:rsidRPr="00911253">
        <w:rPr>
          <w:rFonts w:eastAsia="Calibri" w:cstheme="minorHAnsi"/>
        </w:rPr>
        <w:t>irreversible</w:t>
      </w:r>
      <w:r w:rsidRPr="00FE009E">
        <w:rPr>
          <w:rFonts w:cstheme="minorHAnsi"/>
        </w:rPr>
        <w:t xml:space="preserve"> pulpitis. </w:t>
      </w:r>
    </w:p>
    <w:p w:rsidR="00994D3C" w:rsidRDefault="00994D3C" w:rsidP="00994D3C">
      <w:pPr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>Risk of Procedure/Post Op Instructions/Options/Prognosis/Teach Back</w:t>
      </w:r>
    </w:p>
    <w:p w:rsidR="00994D3C" w:rsidRDefault="00994D3C" w:rsidP="00994D3C">
      <w:pPr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>Initials:</w:t>
      </w:r>
    </w:p>
    <w:p w:rsidR="00994D3C" w:rsidRDefault="00994D3C" w:rsidP="00994D3C">
      <w:pPr>
        <w:rPr>
          <w:rFonts w:eastAsia="Calibri" w:cstheme="minorHAnsi"/>
        </w:rPr>
      </w:pPr>
    </w:p>
    <w:p w:rsidR="00994D3C" w:rsidRDefault="00994D3C" w:rsidP="00994D3C">
      <w:pPr>
        <w:rPr>
          <w:rFonts w:eastAsia="Calibri" w:cstheme="minorHAnsi"/>
        </w:rPr>
      </w:pPr>
    </w:p>
    <w:p w:rsidR="00994D3C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>*Possible inclusion(s):</w:t>
      </w:r>
    </w:p>
    <w:p w:rsidR="00994D3C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>Decay was more extensive, deeper, aggressive than anticipated. Patient informed of signs and symptoms and possible endodontic referral.</w:t>
      </w:r>
    </w:p>
    <w:p w:rsidR="00994D3C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>Fracture on pulpal floor noted. Patient informed of signs and symptoms and possible endodontic referral.</w:t>
      </w:r>
    </w:p>
    <w:p w:rsidR="00994D3C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>Patient was given opportunity to view final restoration and approved.</w:t>
      </w:r>
    </w:p>
    <w:p w:rsidR="00994D3C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</w:rPr>
        <w:t>Others as observed.</w:t>
      </w:r>
    </w:p>
    <w:p w:rsidR="00994D3C" w:rsidRPr="00911253" w:rsidRDefault="00994D3C" w:rsidP="00994D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</w:p>
    <w:sectPr w:rsidR="00994D3C" w:rsidRPr="00911253" w:rsidSect="0090774B">
      <w:pgSz w:w="12240" w:h="15840"/>
      <w:pgMar w:top="72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D3C"/>
    <w:rsid w:val="0012616D"/>
    <w:rsid w:val="0090774B"/>
    <w:rsid w:val="00994D3C"/>
    <w:rsid w:val="00BB7F34"/>
    <w:rsid w:val="00C5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AD3DD"/>
  <w15:chartTrackingRefBased/>
  <w15:docId w15:val="{0CFF97AF-AD98-4EF5-8E3B-9DC7D51AB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4D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DeLapp, H. Candace</dc:creator>
  <cp:keywords/>
  <dc:description/>
  <cp:lastModifiedBy>DeLapp, H. Candace</cp:lastModifiedBy>
  <cp:revision>3</cp:revision>
  <dcterms:created xsi:type="dcterms:W3CDTF">2022-01-26T18:06:00Z</dcterms:created>
  <dcterms:modified xsi:type="dcterms:W3CDTF">2022-01-26T18:07:00Z</dcterms:modified>
</cp:coreProperties>
</file>