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bCs/>
          <w:u w:val="single"/>
        </w:rPr>
      </w:pPr>
      <w:r w:rsidRPr="00911253">
        <w:rPr>
          <w:rFonts w:eastAsia="Calibri" w:cstheme="minorHAnsi"/>
          <w:b/>
          <w:bCs/>
          <w:u w:val="single"/>
        </w:rPr>
        <w:t>CEREC CROWN</w:t>
      </w:r>
    </w:p>
    <w:p w:rsid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Patient escorted to treatment room. Reviewed planned procedure with p</w:t>
      </w:r>
      <w:r>
        <w:rPr>
          <w:rFonts w:eastAsia="Calibri" w:cstheme="minorHAnsi"/>
        </w:rPr>
        <w:t>atien</w:t>
      </w:r>
      <w:r w:rsidRPr="00911253">
        <w:rPr>
          <w:rFonts w:eastAsia="Calibri" w:cstheme="minorHAnsi"/>
        </w:rPr>
        <w:t>t</w:t>
      </w:r>
      <w:r>
        <w:rPr>
          <w:rFonts w:eastAsia="Calibri" w:cstheme="minorHAnsi"/>
        </w:rPr>
        <w:t xml:space="preserve"> C</w:t>
      </w:r>
      <w:r w:rsidR="008376B6">
        <w:rPr>
          <w:rFonts w:eastAsia="Calibri" w:cstheme="minorHAnsi"/>
        </w:rPr>
        <w:t>EREC</w:t>
      </w:r>
      <w:r>
        <w:rPr>
          <w:rFonts w:eastAsia="Calibri" w:cstheme="minorHAnsi"/>
        </w:rPr>
        <w:t xml:space="preserve"> crown(s) teeth # _____. 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416120">
        <w:rPr>
          <w:rFonts w:eastAsia="Calibri" w:cstheme="minorHAnsi"/>
          <w:b/>
          <w:i/>
        </w:rPr>
        <w:t xml:space="preserve">Written </w:t>
      </w:r>
      <w:r w:rsidR="00B11393">
        <w:rPr>
          <w:rFonts w:eastAsia="Calibri" w:cstheme="minorHAnsi"/>
          <w:b/>
          <w:i/>
        </w:rPr>
        <w:t>and/</w:t>
      </w:r>
      <w:r w:rsidRPr="00416120">
        <w:rPr>
          <w:rFonts w:eastAsia="Calibri" w:cstheme="minorHAnsi"/>
          <w:b/>
          <w:i/>
        </w:rPr>
        <w:t>or</w:t>
      </w:r>
      <w:r w:rsidRPr="00911253">
        <w:rPr>
          <w:rFonts w:eastAsia="Calibri" w:cstheme="minorHAnsi"/>
          <w:b/>
          <w:i/>
        </w:rPr>
        <w:t xml:space="preserve"> Verbal</w:t>
      </w:r>
      <w:r w:rsidRPr="00911253">
        <w:rPr>
          <w:rFonts w:eastAsia="Calibri" w:cstheme="minorHAnsi"/>
        </w:rPr>
        <w:t xml:space="preserve"> I</w:t>
      </w:r>
      <w:r>
        <w:rPr>
          <w:rFonts w:eastAsia="Calibri" w:cstheme="minorHAnsi"/>
        </w:rPr>
        <w:t>nformed Consent</w:t>
      </w:r>
      <w:r w:rsidRPr="00911253">
        <w:rPr>
          <w:rFonts w:eastAsia="Calibri" w:cstheme="minorHAnsi"/>
        </w:rPr>
        <w:t xml:space="preserve"> for procedure reviewed prior to beginning </w:t>
      </w:r>
      <w:r w:rsidR="003B4ACD">
        <w:rPr>
          <w:rFonts w:eastAsia="Calibri" w:cstheme="minorHAnsi"/>
        </w:rPr>
        <w:t xml:space="preserve">recommended </w:t>
      </w:r>
      <w:r w:rsidRPr="00911253">
        <w:rPr>
          <w:rFonts w:eastAsia="Calibri" w:cstheme="minorHAnsi"/>
        </w:rPr>
        <w:t>treatment and p</w:t>
      </w:r>
      <w:r>
        <w:rPr>
          <w:rFonts w:eastAsia="Calibri" w:cstheme="minorHAnsi"/>
        </w:rPr>
        <w:t>a</w:t>
      </w:r>
      <w:r w:rsidRPr="00911253">
        <w:rPr>
          <w:rFonts w:eastAsia="Calibri" w:cstheme="minorHAnsi"/>
        </w:rPr>
        <w:t>t</w:t>
      </w:r>
      <w:r>
        <w:rPr>
          <w:rFonts w:eastAsia="Calibri" w:cstheme="minorHAnsi"/>
        </w:rPr>
        <w:t>ient</w:t>
      </w:r>
      <w:r w:rsidRPr="00911253">
        <w:rPr>
          <w:rFonts w:eastAsia="Calibri" w:cstheme="minorHAnsi"/>
        </w:rPr>
        <w:t xml:space="preserve"> elects to proceed. Time out taken to verify procedure and site both clinically and radiographically. Teach back moment with patient on why treatment was recommended. P</w:t>
      </w:r>
      <w:r>
        <w:rPr>
          <w:rFonts w:eastAsia="Calibri" w:cstheme="minorHAnsi"/>
        </w:rPr>
        <w:t xml:space="preserve">atient </w:t>
      </w:r>
      <w:r w:rsidRPr="00911253">
        <w:rPr>
          <w:rFonts w:eastAsia="Calibri" w:cstheme="minorHAnsi"/>
        </w:rPr>
        <w:t>consents</w:t>
      </w:r>
      <w:r>
        <w:rPr>
          <w:rFonts w:eastAsia="Calibri" w:cstheme="minorHAnsi"/>
        </w:rPr>
        <w:t xml:space="preserve"> and elects to proceed.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PPE worn by both Doctor and assistant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Pre-procedural rinse with Listerine for 30 seconds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Shade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 xml:space="preserve">Anesthetized with </w:t>
      </w:r>
      <w:r>
        <w:rPr>
          <w:rFonts w:eastAsia="Calibri" w:cstheme="minorHAnsi"/>
        </w:rPr>
        <w:t>– “example</w:t>
      </w:r>
      <w:r w:rsidR="00297147">
        <w:rPr>
          <w:rFonts w:eastAsia="Calibri" w:cstheme="minorHAnsi"/>
        </w:rPr>
        <w:t>s</w:t>
      </w:r>
      <w:r>
        <w:rPr>
          <w:rFonts w:eastAsia="Calibri" w:cstheme="minorHAnsi"/>
        </w:rPr>
        <w:t>”</w:t>
      </w:r>
      <w:r w:rsidR="00297147">
        <w:rPr>
          <w:rFonts w:eastAsia="Calibri" w:cstheme="minorHAnsi"/>
        </w:rPr>
        <w:tab/>
      </w:r>
      <w:r w:rsidRPr="00911253">
        <w:rPr>
          <w:rFonts w:eastAsia="Calibri" w:cstheme="minorHAnsi"/>
          <w:i/>
        </w:rPr>
        <w:t xml:space="preserve">1.7 CC </w:t>
      </w:r>
      <w:proofErr w:type="spellStart"/>
      <w:r w:rsidRPr="00911253">
        <w:rPr>
          <w:rFonts w:eastAsia="Calibri" w:cstheme="minorHAnsi"/>
          <w:i/>
        </w:rPr>
        <w:t>Articane</w:t>
      </w:r>
      <w:proofErr w:type="spellEnd"/>
      <w:r w:rsidRPr="00911253">
        <w:rPr>
          <w:rFonts w:eastAsia="Calibri" w:cstheme="minorHAnsi"/>
          <w:i/>
        </w:rPr>
        <w:t xml:space="preserve"> epi 1:100 K</w:t>
      </w:r>
    </w:p>
    <w:p w:rsidR="00911253" w:rsidRPr="00911253" w:rsidRDefault="00297147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i/>
        </w:rPr>
      </w:pP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 w:rsidR="00911253" w:rsidRPr="00911253">
        <w:rPr>
          <w:rFonts w:eastAsia="Calibri" w:cstheme="minorHAnsi"/>
          <w:i/>
        </w:rPr>
        <w:t>1.7 CC Lidocaine epi 1:100k</w:t>
      </w:r>
    </w:p>
    <w:p w:rsidR="00911253" w:rsidRPr="00911253" w:rsidRDefault="00297147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i/>
        </w:rPr>
      </w:pP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 w:rsidR="00911253" w:rsidRPr="00911253">
        <w:rPr>
          <w:rFonts w:eastAsia="Calibri" w:cstheme="minorHAnsi"/>
          <w:i/>
        </w:rPr>
        <w:t>1.7 CC Marcaine epi 1:100k</w:t>
      </w:r>
    </w:p>
    <w:p w:rsidR="00911253" w:rsidRPr="00911253" w:rsidRDefault="00297147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i/>
        </w:rPr>
      </w:pP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 w:rsidR="00911253" w:rsidRPr="00911253">
        <w:rPr>
          <w:rFonts w:eastAsia="Calibri" w:cstheme="minorHAnsi"/>
          <w:i/>
        </w:rPr>
        <w:t xml:space="preserve">1.7 CC </w:t>
      </w:r>
      <w:proofErr w:type="spellStart"/>
      <w:r w:rsidR="00911253" w:rsidRPr="00911253">
        <w:rPr>
          <w:rFonts w:eastAsia="Calibri" w:cstheme="minorHAnsi"/>
          <w:i/>
        </w:rPr>
        <w:t>Carbocaine</w:t>
      </w:r>
      <w:proofErr w:type="spellEnd"/>
      <w:r w:rsidR="00911253" w:rsidRPr="00911253">
        <w:rPr>
          <w:rFonts w:eastAsia="Calibri" w:cstheme="minorHAnsi"/>
          <w:i/>
        </w:rPr>
        <w:t xml:space="preserve"> no epi</w:t>
      </w:r>
    </w:p>
    <w:p w:rsidR="00911253" w:rsidRPr="00911253" w:rsidRDefault="00297147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 xml:space="preserve">Isolation </w:t>
      </w:r>
      <w:r w:rsidR="008376B6">
        <w:rPr>
          <w:rFonts w:eastAsia="Calibri" w:cstheme="minorHAnsi"/>
        </w:rPr>
        <w:t>–</w:t>
      </w:r>
      <w:r>
        <w:rPr>
          <w:rFonts w:eastAsia="Calibri" w:cstheme="minorHAnsi"/>
        </w:rPr>
        <w:t xml:space="preserve"> </w:t>
      </w:r>
      <w:r w:rsidR="008376B6">
        <w:rPr>
          <w:rFonts w:eastAsia="Calibri" w:cstheme="minorHAnsi"/>
        </w:rPr>
        <w:t>Rubber Dam/Bite Block</w:t>
      </w:r>
      <w:r w:rsidR="00911253" w:rsidRPr="00911253">
        <w:rPr>
          <w:rFonts w:eastAsia="Calibri" w:cstheme="minorHAnsi"/>
        </w:rPr>
        <w:t xml:space="preserve"> or </w:t>
      </w:r>
      <w:proofErr w:type="spellStart"/>
      <w:r w:rsidR="00911253" w:rsidRPr="00911253">
        <w:rPr>
          <w:rFonts w:eastAsia="Calibri" w:cstheme="minorHAnsi"/>
        </w:rPr>
        <w:t>Isodry</w:t>
      </w:r>
      <w:proofErr w:type="spellEnd"/>
      <w:r w:rsidR="00911253" w:rsidRPr="00911253">
        <w:rPr>
          <w:rFonts w:eastAsia="Calibri" w:cstheme="minorHAnsi"/>
        </w:rPr>
        <w:t xml:space="preserve"> placed.</w:t>
      </w:r>
    </w:p>
    <w:p w:rsidR="008376B6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Removed existing c</w:t>
      </w:r>
      <w:r w:rsidR="00297147">
        <w:rPr>
          <w:rFonts w:eastAsia="Calibri" w:cstheme="minorHAnsi"/>
        </w:rPr>
        <w:t xml:space="preserve">rown. </w:t>
      </w:r>
      <w:r w:rsidRPr="00911253">
        <w:rPr>
          <w:rFonts w:eastAsia="Calibri" w:cstheme="minorHAnsi"/>
        </w:rPr>
        <w:t xml:space="preserve"> Prepared tooth for APC</w:t>
      </w:r>
      <w:r w:rsidR="00297147">
        <w:rPr>
          <w:rFonts w:eastAsia="Calibri" w:cstheme="minorHAnsi"/>
        </w:rPr>
        <w:t xml:space="preserve"> (__________ material utilized)</w:t>
      </w:r>
      <w:r w:rsidRPr="00911253">
        <w:rPr>
          <w:rFonts w:eastAsia="Calibri" w:cstheme="minorHAnsi"/>
        </w:rPr>
        <w:t>. Existing restoration removed</w:t>
      </w:r>
      <w:r w:rsidR="00090EBB">
        <w:rPr>
          <w:rFonts w:eastAsia="Calibri" w:cstheme="minorHAnsi"/>
        </w:rPr>
        <w:t xml:space="preserve"> and caries removal accomplished</w:t>
      </w:r>
      <w:r w:rsidRPr="00911253">
        <w:rPr>
          <w:rFonts w:eastAsia="Calibri" w:cstheme="minorHAnsi"/>
        </w:rPr>
        <w:t>. B</w:t>
      </w:r>
      <w:r w:rsidR="00297147">
        <w:rPr>
          <w:rFonts w:eastAsia="Calibri" w:cstheme="minorHAnsi"/>
        </w:rPr>
        <w:t xml:space="preserve">uild up </w:t>
      </w:r>
      <w:r w:rsidRPr="00911253">
        <w:rPr>
          <w:rFonts w:eastAsia="Calibri" w:cstheme="minorHAnsi"/>
        </w:rPr>
        <w:t xml:space="preserve">with </w:t>
      </w:r>
      <w:r w:rsidR="00297147">
        <w:rPr>
          <w:rFonts w:eastAsia="Calibri" w:cstheme="minorHAnsi"/>
        </w:rPr>
        <w:t>(_________________)</w:t>
      </w:r>
      <w:r w:rsidRPr="00911253">
        <w:rPr>
          <w:rFonts w:eastAsia="Calibri" w:cstheme="minorHAnsi"/>
        </w:rPr>
        <w:t xml:space="preserve">. Size </w:t>
      </w:r>
      <w:r w:rsidR="00297147">
        <w:rPr>
          <w:rFonts w:eastAsia="Calibri" w:cstheme="minorHAnsi"/>
        </w:rPr>
        <w:t>____</w:t>
      </w:r>
      <w:r w:rsidRPr="00911253">
        <w:rPr>
          <w:rFonts w:eastAsia="Calibri" w:cstheme="minorHAnsi"/>
        </w:rPr>
        <w:t xml:space="preserve"> cord placed</w:t>
      </w:r>
      <w:r w:rsidR="00297147">
        <w:rPr>
          <w:rFonts w:eastAsia="Calibri" w:cstheme="minorHAnsi"/>
        </w:rPr>
        <w:t xml:space="preserve"> (__________ material utilized)</w:t>
      </w:r>
      <w:r w:rsidRPr="00911253">
        <w:rPr>
          <w:rFonts w:eastAsia="Calibri" w:cstheme="minorHAnsi"/>
        </w:rPr>
        <w:t xml:space="preserve">. </w:t>
      </w:r>
      <w:r w:rsidR="00297147">
        <w:rPr>
          <w:rFonts w:eastAsia="Calibri" w:cstheme="minorHAnsi"/>
        </w:rPr>
        <w:t xml:space="preserve"> (___________</w:t>
      </w:r>
      <w:r w:rsidR="008376B6">
        <w:rPr>
          <w:rFonts w:eastAsia="Calibri" w:cstheme="minorHAnsi"/>
        </w:rPr>
        <w:t>__</w:t>
      </w:r>
      <w:r w:rsidR="00297147">
        <w:rPr>
          <w:rFonts w:eastAsia="Calibri" w:cstheme="minorHAnsi"/>
        </w:rPr>
        <w:t>)</w:t>
      </w:r>
      <w:r w:rsidRPr="00911253">
        <w:rPr>
          <w:rFonts w:eastAsia="Calibri" w:cstheme="minorHAnsi"/>
        </w:rPr>
        <w:t xml:space="preserve"> placed for hemostasis. Verif</w:t>
      </w:r>
      <w:r w:rsidR="00297147">
        <w:rPr>
          <w:rFonts w:eastAsia="Calibri" w:cstheme="minorHAnsi"/>
        </w:rPr>
        <w:t>i</w:t>
      </w:r>
      <w:r w:rsidRPr="00911253">
        <w:rPr>
          <w:rFonts w:eastAsia="Calibri" w:cstheme="minorHAnsi"/>
        </w:rPr>
        <w:t xml:space="preserve">ed reduction. Polished </w:t>
      </w:r>
      <w:r w:rsidR="00297147">
        <w:rPr>
          <w:rFonts w:eastAsia="Calibri" w:cstheme="minorHAnsi"/>
        </w:rPr>
        <w:t xml:space="preserve">prep </w:t>
      </w:r>
      <w:r w:rsidRPr="00911253">
        <w:rPr>
          <w:rFonts w:eastAsia="Calibri" w:cstheme="minorHAnsi"/>
        </w:rPr>
        <w:t xml:space="preserve">margin. Removed cord and </w:t>
      </w:r>
      <w:proofErr w:type="spellStart"/>
      <w:r w:rsidRPr="00911253">
        <w:rPr>
          <w:rFonts w:eastAsia="Calibri" w:cstheme="minorHAnsi"/>
        </w:rPr>
        <w:t>Primescan</w:t>
      </w:r>
      <w:proofErr w:type="spellEnd"/>
      <w:r w:rsidRPr="00911253">
        <w:rPr>
          <w:rFonts w:eastAsia="Calibri" w:cstheme="minorHAnsi"/>
        </w:rPr>
        <w:t xml:space="preserve"> impression taken. 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 xml:space="preserve">Fabricated </w:t>
      </w:r>
      <w:proofErr w:type="spellStart"/>
      <w:r w:rsidRPr="00911253">
        <w:rPr>
          <w:rFonts w:eastAsia="Calibri" w:cstheme="minorHAnsi"/>
        </w:rPr>
        <w:t>e</w:t>
      </w:r>
      <w:r w:rsidR="00090EBB">
        <w:rPr>
          <w:rFonts w:eastAsia="Calibri" w:cstheme="minorHAnsi"/>
        </w:rPr>
        <w:t>.</w:t>
      </w:r>
      <w:r w:rsidRPr="00911253">
        <w:rPr>
          <w:rFonts w:eastAsia="Calibri" w:cstheme="minorHAnsi"/>
        </w:rPr>
        <w:t>max</w:t>
      </w:r>
      <w:proofErr w:type="spellEnd"/>
      <w:r w:rsidRPr="00911253">
        <w:rPr>
          <w:rFonts w:eastAsia="Calibri" w:cstheme="minorHAnsi"/>
        </w:rPr>
        <w:t xml:space="preserve"> c</w:t>
      </w:r>
      <w:r w:rsidR="00297147">
        <w:rPr>
          <w:rFonts w:eastAsia="Calibri" w:cstheme="minorHAnsi"/>
        </w:rPr>
        <w:t xml:space="preserve">rown </w:t>
      </w:r>
      <w:r w:rsidRPr="00911253">
        <w:rPr>
          <w:rFonts w:eastAsia="Calibri" w:cstheme="minorHAnsi"/>
        </w:rPr>
        <w:t xml:space="preserve">with </w:t>
      </w:r>
      <w:r w:rsidR="00297147">
        <w:rPr>
          <w:rFonts w:eastAsia="Calibri" w:cstheme="minorHAnsi"/>
        </w:rPr>
        <w:t>C</w:t>
      </w:r>
      <w:r w:rsidR="008376B6">
        <w:rPr>
          <w:rFonts w:eastAsia="Calibri" w:cstheme="minorHAnsi"/>
        </w:rPr>
        <w:t>EREC</w:t>
      </w:r>
      <w:r w:rsidRPr="00911253">
        <w:rPr>
          <w:rFonts w:eastAsia="Calibri" w:cstheme="minorHAnsi"/>
        </w:rPr>
        <w:t xml:space="preserve"> milling unit. Removed spur and clean</w:t>
      </w:r>
      <w:r w:rsidR="00297147">
        <w:rPr>
          <w:rFonts w:eastAsia="Calibri" w:cstheme="minorHAnsi"/>
        </w:rPr>
        <w:t>ed</w:t>
      </w:r>
      <w:r w:rsidRPr="00911253">
        <w:rPr>
          <w:rFonts w:eastAsia="Calibri" w:cstheme="minorHAnsi"/>
        </w:rPr>
        <w:t xml:space="preserve"> intaglio. Stained and glazed and sintered cr</w:t>
      </w:r>
      <w:r w:rsidR="00297147">
        <w:rPr>
          <w:rFonts w:eastAsia="Calibri" w:cstheme="minorHAnsi"/>
        </w:rPr>
        <w:t>own</w:t>
      </w:r>
      <w:r w:rsidRPr="00911253">
        <w:rPr>
          <w:rFonts w:eastAsia="Calibri" w:cstheme="minorHAnsi"/>
        </w:rPr>
        <w:t>.</w:t>
      </w:r>
    </w:p>
    <w:p w:rsidR="00297147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 xml:space="preserve">Re-etch intaglio of preparation and primed. </w:t>
      </w:r>
      <w:r w:rsidR="008376B6">
        <w:rPr>
          <w:rFonts w:eastAsia="Calibri" w:cstheme="minorHAnsi"/>
        </w:rPr>
        <w:t>(___________)</w:t>
      </w:r>
      <w:r w:rsidRPr="00911253">
        <w:rPr>
          <w:rFonts w:eastAsia="Calibri" w:cstheme="minorHAnsi"/>
        </w:rPr>
        <w:t xml:space="preserve"> used to clean preparation.</w:t>
      </w:r>
      <w:r w:rsidR="00297147">
        <w:rPr>
          <w:rFonts w:eastAsia="Calibri" w:cstheme="minorHAnsi"/>
        </w:rPr>
        <w:t xml:space="preserve"> </w:t>
      </w:r>
      <w:r w:rsidR="00254964">
        <w:rPr>
          <w:rFonts w:eastAsia="Calibri" w:cstheme="minorHAnsi"/>
        </w:rPr>
        <w:t xml:space="preserve">(___________ etch/prime/bond protocol) </w:t>
      </w:r>
      <w:r w:rsidRPr="00911253">
        <w:rPr>
          <w:rFonts w:eastAsia="Calibri" w:cstheme="minorHAnsi"/>
        </w:rPr>
        <w:t>and filled intaglio with</w:t>
      </w:r>
      <w:r w:rsidR="00254964">
        <w:rPr>
          <w:rFonts w:eastAsia="Calibri" w:cstheme="minorHAnsi"/>
        </w:rPr>
        <w:t>(____________)</w:t>
      </w:r>
      <w:r w:rsidRPr="00911253">
        <w:rPr>
          <w:rFonts w:eastAsia="Calibri" w:cstheme="minorHAnsi"/>
        </w:rPr>
        <w:t xml:space="preserve">, placed, tacked, removed excess, flossed. Final cured </w:t>
      </w:r>
      <w:r w:rsidR="00297147">
        <w:rPr>
          <w:rFonts w:eastAsia="Calibri" w:cstheme="minorHAnsi"/>
        </w:rPr>
        <w:t>r</w:t>
      </w:r>
      <w:r w:rsidRPr="00911253">
        <w:rPr>
          <w:rFonts w:eastAsia="Calibri" w:cstheme="minorHAnsi"/>
        </w:rPr>
        <w:t>estoration.</w:t>
      </w:r>
      <w:r w:rsidR="00297147">
        <w:rPr>
          <w:rFonts w:eastAsia="Calibri" w:cstheme="minorHAnsi"/>
        </w:rPr>
        <w:t xml:space="preserve"> </w:t>
      </w:r>
      <w:r w:rsidRPr="00911253">
        <w:rPr>
          <w:rFonts w:eastAsia="Calibri" w:cstheme="minorHAnsi"/>
        </w:rPr>
        <w:t>Verified</w:t>
      </w:r>
      <w:r w:rsidR="00297147">
        <w:rPr>
          <w:rFonts w:eastAsia="Calibri" w:cstheme="minorHAnsi"/>
        </w:rPr>
        <w:t xml:space="preserve"> </w:t>
      </w:r>
      <w:r w:rsidRPr="00911253">
        <w:rPr>
          <w:rFonts w:eastAsia="Calibri" w:cstheme="minorHAnsi"/>
        </w:rPr>
        <w:t xml:space="preserve">occlusion. Discussed post op adjustments possible. </w:t>
      </w:r>
    </w:p>
    <w:p w:rsidR="00911253" w:rsidRPr="00911253" w:rsidRDefault="00911253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Reviewed reversible versus irreversible pulpitis which may occur for several days to longer. P</w:t>
      </w:r>
      <w:r w:rsidR="00297147">
        <w:rPr>
          <w:rFonts w:eastAsia="Calibri" w:cstheme="minorHAnsi"/>
        </w:rPr>
        <w:t>a</w:t>
      </w:r>
      <w:r w:rsidRPr="00911253">
        <w:rPr>
          <w:rFonts w:eastAsia="Calibri" w:cstheme="minorHAnsi"/>
        </w:rPr>
        <w:t>t</w:t>
      </w:r>
      <w:r w:rsidR="00297147">
        <w:rPr>
          <w:rFonts w:eastAsia="Calibri" w:cstheme="minorHAnsi"/>
        </w:rPr>
        <w:t>ient</w:t>
      </w:r>
      <w:r w:rsidRPr="00911253">
        <w:rPr>
          <w:rFonts w:eastAsia="Calibri" w:cstheme="minorHAnsi"/>
        </w:rPr>
        <w:t xml:space="preserve"> advised to contact the office immediately if sens</w:t>
      </w:r>
      <w:r w:rsidR="00297147">
        <w:rPr>
          <w:rFonts w:eastAsia="Calibri" w:cstheme="minorHAnsi"/>
        </w:rPr>
        <w:t>i</w:t>
      </w:r>
      <w:r w:rsidRPr="00911253">
        <w:rPr>
          <w:rFonts w:eastAsia="Calibri" w:cstheme="minorHAnsi"/>
        </w:rPr>
        <w:t>tivity increases or changes in nature as this may be a sign of a more serious dental problem,</w:t>
      </w:r>
      <w:r w:rsidR="00057143">
        <w:rPr>
          <w:rFonts w:eastAsia="Calibri" w:cstheme="minorHAnsi"/>
        </w:rPr>
        <w:t xml:space="preserve"> </w:t>
      </w:r>
      <w:r w:rsidRPr="00911253">
        <w:rPr>
          <w:rFonts w:eastAsia="Calibri" w:cstheme="minorHAnsi"/>
        </w:rPr>
        <w:t>(i.</w:t>
      </w:r>
      <w:r w:rsidR="008376B6">
        <w:rPr>
          <w:rFonts w:eastAsia="Calibri" w:cstheme="minorHAnsi"/>
        </w:rPr>
        <w:t xml:space="preserve">e. </w:t>
      </w:r>
      <w:r w:rsidRPr="00911253">
        <w:rPr>
          <w:rFonts w:eastAsia="Calibri" w:cstheme="minorHAnsi"/>
        </w:rPr>
        <w:t>endodontic treatment).</w:t>
      </w:r>
    </w:p>
    <w:p w:rsidR="00297147" w:rsidRPr="00911253" w:rsidRDefault="00297147" w:rsidP="00911253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Risk of Procedure/Post Op Instructions/Options/Prognosis/Teach Back</w:t>
      </w:r>
    </w:p>
    <w:p w:rsidR="00AE75BA" w:rsidRDefault="00AE75BA" w:rsidP="00AE75B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initials:</w:t>
      </w:r>
    </w:p>
    <w:p w:rsidR="001E73A6" w:rsidRDefault="001E73A6" w:rsidP="00AE75B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</w:p>
    <w:p w:rsidR="001E73A6" w:rsidRDefault="001E73A6" w:rsidP="00AE75B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*Possible inclusion(s):</w:t>
      </w:r>
    </w:p>
    <w:p w:rsidR="001E73A6" w:rsidRDefault="001E73A6" w:rsidP="00AE75B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 xml:space="preserve">Decay was more extensive, deeper, aggressive than anticipated. Patient informed </w:t>
      </w:r>
      <w:r w:rsidR="00E34E62">
        <w:rPr>
          <w:rFonts w:eastAsia="Calibri" w:cstheme="minorHAnsi"/>
        </w:rPr>
        <w:t>of signs and symptoms and possible endodontic referral.</w:t>
      </w:r>
    </w:p>
    <w:p w:rsidR="00E34E62" w:rsidRDefault="00E34E62" w:rsidP="00E34E62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 xml:space="preserve">Fracture on pulpal floor noted. </w:t>
      </w:r>
      <w:r>
        <w:rPr>
          <w:rFonts w:eastAsia="Calibri" w:cstheme="minorHAnsi"/>
        </w:rPr>
        <w:t>Patient informed of signs and symptoms and possible endodontic referral.</w:t>
      </w:r>
    </w:p>
    <w:p w:rsidR="00A07F6A" w:rsidRDefault="00A07F6A" w:rsidP="00E34E62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Patient was given opportunity to view final restoration(s) and approved.</w:t>
      </w:r>
      <w:bookmarkStart w:id="0" w:name="_GoBack"/>
      <w:bookmarkEnd w:id="0"/>
    </w:p>
    <w:p w:rsidR="00E34E62" w:rsidRDefault="00E34E62" w:rsidP="00AE75B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Others as observed.</w:t>
      </w:r>
    </w:p>
    <w:p w:rsidR="00C54C3C" w:rsidRDefault="00C54C3C"/>
    <w:sectPr w:rsidR="00C54C3C" w:rsidSect="0090774B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253"/>
    <w:rsid w:val="00057143"/>
    <w:rsid w:val="00090EBB"/>
    <w:rsid w:val="001E73A6"/>
    <w:rsid w:val="00254964"/>
    <w:rsid w:val="00297147"/>
    <w:rsid w:val="003B4ACD"/>
    <w:rsid w:val="00416120"/>
    <w:rsid w:val="005F7901"/>
    <w:rsid w:val="008376B6"/>
    <w:rsid w:val="0090774B"/>
    <w:rsid w:val="00911253"/>
    <w:rsid w:val="00A07F6A"/>
    <w:rsid w:val="00AE75BA"/>
    <w:rsid w:val="00B11393"/>
    <w:rsid w:val="00C54C3C"/>
    <w:rsid w:val="00E3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19E4B"/>
  <w15:chartTrackingRefBased/>
  <w15:docId w15:val="{8F5F3A71-56BB-4583-9B20-616540AE7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5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125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DeLapp, H. Candace</dc:creator>
  <cp:keywords/>
  <dc:description/>
  <cp:lastModifiedBy>DeLapp, H. Candace</cp:lastModifiedBy>
  <cp:revision>10</cp:revision>
  <dcterms:created xsi:type="dcterms:W3CDTF">2022-01-26T17:18:00Z</dcterms:created>
  <dcterms:modified xsi:type="dcterms:W3CDTF">2022-01-26T18:09:00Z</dcterms:modified>
</cp:coreProperties>
</file>