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0ACB" w:rsidRDefault="005F0ACB" w:rsidP="005F0ACB">
      <w:pPr>
        <w:spacing w:after="0" w:line="200" w:lineRule="exact"/>
        <w:jc w:val="center"/>
        <w:rPr>
          <w:sz w:val="24"/>
          <w:szCs w:val="24"/>
        </w:rPr>
      </w:pPr>
    </w:p>
    <w:p w:rsidR="005F0ACB" w:rsidRDefault="005F0ACB" w:rsidP="005F0ACB">
      <w:pPr>
        <w:spacing w:after="0" w:line="200" w:lineRule="exact"/>
        <w:jc w:val="center"/>
        <w:rPr>
          <w:sz w:val="24"/>
          <w:szCs w:val="24"/>
        </w:rPr>
      </w:pPr>
    </w:p>
    <w:p w:rsidR="005F0ACB" w:rsidRDefault="005F0ACB" w:rsidP="005F0ACB">
      <w:pPr>
        <w:spacing w:after="0" w:line="200" w:lineRule="exact"/>
        <w:jc w:val="center"/>
        <w:rPr>
          <w:sz w:val="24"/>
          <w:szCs w:val="24"/>
        </w:rPr>
      </w:pPr>
    </w:p>
    <w:p w:rsidR="005F0ACB" w:rsidRDefault="005F0ACB" w:rsidP="005F0ACB">
      <w:pPr>
        <w:spacing w:after="0" w:line="200" w:lineRule="exact"/>
        <w:jc w:val="center"/>
        <w:rPr>
          <w:sz w:val="24"/>
          <w:szCs w:val="24"/>
        </w:rPr>
      </w:pPr>
      <w:r>
        <w:rPr>
          <w:sz w:val="24"/>
          <w:szCs w:val="24"/>
        </w:rPr>
        <w:t>ORTHODONTIC TREATMENT</w:t>
      </w:r>
    </w:p>
    <w:p w:rsidR="00937AB3" w:rsidRPr="005F0ACB" w:rsidRDefault="00937AB3" w:rsidP="005F0ACB">
      <w:pPr>
        <w:spacing w:after="0" w:line="200" w:lineRule="exact"/>
        <w:jc w:val="center"/>
        <w:rPr>
          <w:sz w:val="24"/>
          <w:szCs w:val="24"/>
        </w:rPr>
      </w:pPr>
      <w:r>
        <w:rPr>
          <w:sz w:val="24"/>
          <w:szCs w:val="24"/>
        </w:rPr>
        <w:t>PO</w:t>
      </w:r>
      <w:r>
        <w:rPr>
          <w:sz w:val="24"/>
          <w:szCs w:val="24"/>
        </w:rPr>
        <w:t>TENTIAL RISKS AND LIMITATIONS</w:t>
      </w:r>
    </w:p>
    <w:p w:rsidR="00AD56F1" w:rsidRDefault="00AD56F1">
      <w:pPr>
        <w:spacing w:before="13" w:after="0" w:line="260" w:lineRule="exact"/>
        <w:rPr>
          <w:sz w:val="26"/>
          <w:szCs w:val="26"/>
        </w:rPr>
      </w:pPr>
    </w:p>
    <w:p w:rsidR="005F0ACB" w:rsidRDefault="005F0ACB" w:rsidP="005F0ACB">
      <w:pPr>
        <w:spacing w:before="13" w:after="0" w:line="256" w:lineRule="auto"/>
        <w:ind w:left="101" w:right="70" w:firstLine="713"/>
        <w:rPr>
          <w:rFonts w:eastAsia="Times New Roman" w:cstheme="minorHAnsi"/>
          <w:sz w:val="21"/>
          <w:szCs w:val="21"/>
        </w:rPr>
      </w:pPr>
      <w:r>
        <w:rPr>
          <w:rFonts w:eastAsia="Times New Roman" w:cstheme="minorHAnsi"/>
          <w:sz w:val="21"/>
          <w:szCs w:val="21"/>
        </w:rPr>
        <w:t xml:space="preserve">To our patients, </w:t>
      </w:r>
    </w:p>
    <w:p w:rsidR="005F0ACB" w:rsidRDefault="005F0ACB" w:rsidP="005F0ACB">
      <w:pPr>
        <w:spacing w:before="13" w:after="0" w:line="256" w:lineRule="auto"/>
        <w:ind w:left="101" w:right="70" w:firstLine="713"/>
        <w:rPr>
          <w:rFonts w:eastAsia="Times New Roman" w:cstheme="minorHAnsi"/>
          <w:sz w:val="21"/>
          <w:szCs w:val="21"/>
        </w:rPr>
      </w:pPr>
    </w:p>
    <w:p w:rsidR="00AD56F1" w:rsidRDefault="005F0ACB" w:rsidP="005F0ACB">
      <w:pPr>
        <w:spacing w:before="13" w:after="0" w:line="240" w:lineRule="auto"/>
        <w:ind w:left="101" w:right="70" w:firstLine="713"/>
        <w:rPr>
          <w:rFonts w:eastAsia="Times New Roman" w:cstheme="minorHAnsi"/>
          <w:w w:val="102"/>
          <w:sz w:val="21"/>
          <w:szCs w:val="21"/>
        </w:rPr>
      </w:pPr>
      <w:r>
        <w:rPr>
          <w:rFonts w:eastAsia="Times New Roman" w:cstheme="minorHAnsi"/>
          <w:sz w:val="21"/>
          <w:szCs w:val="21"/>
        </w:rPr>
        <w:t>A</w:t>
      </w:r>
      <w:r w:rsidR="00343DD3" w:rsidRPr="005F0ACB">
        <w:rPr>
          <w:rFonts w:eastAsia="Times New Roman" w:cstheme="minorHAnsi"/>
          <w:sz w:val="21"/>
          <w:szCs w:val="21"/>
        </w:rPr>
        <w:t>s a</w:t>
      </w:r>
      <w:r w:rsidR="00343DD3" w:rsidRPr="005F0ACB">
        <w:rPr>
          <w:rFonts w:eastAsia="Times New Roman" w:cstheme="minorHAnsi"/>
          <w:spacing w:val="10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rule,</w:t>
      </w:r>
      <w:r w:rsidR="00343DD3" w:rsidRPr="005F0ACB">
        <w:rPr>
          <w:rFonts w:eastAsia="Times New Roman" w:cstheme="minorHAnsi"/>
          <w:spacing w:val="1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excellent</w:t>
      </w:r>
      <w:r w:rsidR="00343DD3" w:rsidRPr="005F0ACB">
        <w:rPr>
          <w:rFonts w:eastAsia="Times New Roman" w:cstheme="minorHAnsi"/>
          <w:spacing w:val="21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orthodontic</w:t>
      </w:r>
      <w:r w:rsidR="00343DD3" w:rsidRPr="005F0ACB">
        <w:rPr>
          <w:rFonts w:eastAsia="Times New Roman" w:cstheme="minorHAnsi"/>
          <w:spacing w:val="18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results</w:t>
      </w:r>
      <w:r w:rsidR="00343DD3" w:rsidRPr="005F0ACB">
        <w:rPr>
          <w:rFonts w:eastAsia="Times New Roman" w:cstheme="minorHAnsi"/>
          <w:spacing w:val="5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can</w:t>
      </w:r>
      <w:r w:rsidR="00343DD3" w:rsidRPr="005F0ACB">
        <w:rPr>
          <w:rFonts w:eastAsia="Times New Roman" w:cstheme="minorHAnsi"/>
          <w:spacing w:val="21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be</w:t>
      </w:r>
      <w:r w:rsidR="00343DD3" w:rsidRPr="005F0ACB">
        <w:rPr>
          <w:rFonts w:eastAsia="Times New Roman" w:cstheme="minorHAnsi"/>
          <w:spacing w:val="-4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achieved</w:t>
      </w:r>
      <w:r w:rsidR="00343DD3" w:rsidRPr="005F0ACB">
        <w:rPr>
          <w:rFonts w:eastAsia="Times New Roman" w:cstheme="minorHAnsi"/>
          <w:spacing w:val="15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with</w:t>
      </w:r>
      <w:r w:rsidR="00343DD3" w:rsidRPr="005F0ACB">
        <w:rPr>
          <w:rFonts w:eastAsia="Times New Roman" w:cstheme="minorHAnsi"/>
          <w:spacing w:val="13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informed</w:t>
      </w:r>
      <w:r w:rsidR="00343DD3" w:rsidRPr="005F0ACB">
        <w:rPr>
          <w:rFonts w:eastAsia="Times New Roman" w:cstheme="minorHAnsi"/>
          <w:spacing w:val="-1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and</w:t>
      </w:r>
      <w:r w:rsidR="00343DD3" w:rsidRPr="005F0ACB">
        <w:rPr>
          <w:rFonts w:eastAsia="Times New Roman" w:cstheme="minorHAnsi"/>
          <w:spacing w:val="11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cooperative</w:t>
      </w:r>
      <w:r w:rsidR="00343DD3" w:rsidRPr="005F0ACB">
        <w:rPr>
          <w:rFonts w:eastAsia="Times New Roman" w:cstheme="minorHAnsi"/>
          <w:spacing w:val="21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patients.</w:t>
      </w:r>
      <w:r w:rsidR="00343DD3" w:rsidRPr="005F0ACB">
        <w:rPr>
          <w:rFonts w:eastAsia="Times New Roman" w:cstheme="minorHAnsi"/>
          <w:spacing w:val="-10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Thus,</w:t>
      </w:r>
      <w:r w:rsidR="00343DD3" w:rsidRPr="005F0ACB">
        <w:rPr>
          <w:rFonts w:eastAsia="Times New Roman" w:cstheme="minorHAnsi"/>
          <w:spacing w:val="8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the</w:t>
      </w:r>
      <w:r w:rsidR="00343DD3" w:rsidRPr="005F0ACB">
        <w:rPr>
          <w:rFonts w:eastAsia="Times New Roman" w:cstheme="minorHAnsi"/>
          <w:spacing w:val="4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w w:val="103"/>
          <w:sz w:val="21"/>
          <w:szCs w:val="21"/>
        </w:rPr>
        <w:t xml:space="preserve">following </w:t>
      </w:r>
      <w:r w:rsidR="00343DD3" w:rsidRPr="005F0ACB">
        <w:rPr>
          <w:rFonts w:eastAsia="Times New Roman" w:cstheme="minorHAnsi"/>
          <w:sz w:val="21"/>
          <w:szCs w:val="21"/>
        </w:rPr>
        <w:t>information</w:t>
      </w:r>
      <w:r w:rsidR="00343DD3" w:rsidRPr="005F0ACB">
        <w:rPr>
          <w:rFonts w:eastAsia="Times New Roman" w:cstheme="minorHAnsi"/>
          <w:spacing w:val="8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is</w:t>
      </w:r>
      <w:r w:rsidR="00343DD3" w:rsidRPr="005F0ACB">
        <w:rPr>
          <w:rFonts w:eastAsia="Times New Roman" w:cstheme="minorHAnsi"/>
          <w:spacing w:val="-8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routinely</w:t>
      </w:r>
      <w:r w:rsidR="00343DD3" w:rsidRPr="005F0ACB">
        <w:rPr>
          <w:rFonts w:eastAsia="Times New Roman" w:cstheme="minorHAnsi"/>
          <w:spacing w:val="-8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supplied</w:t>
      </w:r>
      <w:r w:rsidR="00343DD3" w:rsidRPr="005F0ACB">
        <w:rPr>
          <w:rFonts w:eastAsia="Times New Roman" w:cstheme="minorHAnsi"/>
          <w:spacing w:val="7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to</w:t>
      </w:r>
      <w:r w:rsidR="00343DD3" w:rsidRPr="005F0ACB">
        <w:rPr>
          <w:rFonts w:eastAsia="Times New Roman" w:cstheme="minorHAnsi"/>
          <w:spacing w:val="-6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anyone</w:t>
      </w:r>
      <w:r w:rsidR="00343DD3" w:rsidRPr="005F0ACB">
        <w:rPr>
          <w:rFonts w:eastAsia="Times New Roman" w:cstheme="minorHAnsi"/>
          <w:spacing w:val="-9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considering</w:t>
      </w:r>
      <w:r w:rsidR="00343DD3" w:rsidRPr="005F0ACB">
        <w:rPr>
          <w:rFonts w:eastAsia="Times New Roman" w:cstheme="minorHAnsi"/>
          <w:spacing w:val="8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orthodontic</w:t>
      </w:r>
      <w:r w:rsidR="00343DD3" w:rsidRPr="005F0ACB">
        <w:rPr>
          <w:rFonts w:eastAsia="Times New Roman" w:cstheme="minorHAnsi"/>
          <w:spacing w:val="13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treatment</w:t>
      </w:r>
      <w:r w:rsidR="00343DD3" w:rsidRPr="005F0ACB">
        <w:rPr>
          <w:rFonts w:eastAsia="Times New Roman" w:cstheme="minorHAnsi"/>
          <w:spacing w:val="12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in</w:t>
      </w:r>
      <w:r w:rsidR="00343DD3" w:rsidRPr="005F0ACB">
        <w:rPr>
          <w:rFonts w:eastAsia="Times New Roman" w:cstheme="minorHAnsi"/>
          <w:spacing w:val="-17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our</w:t>
      </w:r>
      <w:r w:rsidR="00343DD3" w:rsidRPr="005F0ACB">
        <w:rPr>
          <w:rFonts w:eastAsia="Times New Roman" w:cstheme="minorHAnsi"/>
          <w:spacing w:val="1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office.</w:t>
      </w:r>
      <w:r w:rsidR="00343DD3" w:rsidRPr="005F0ACB">
        <w:rPr>
          <w:rFonts w:eastAsia="Times New Roman" w:cstheme="minorHAnsi"/>
          <w:spacing w:val="20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While</w:t>
      </w:r>
      <w:r w:rsidR="00343DD3" w:rsidRPr="005F0ACB">
        <w:rPr>
          <w:rFonts w:eastAsia="Times New Roman" w:cstheme="minorHAnsi"/>
          <w:spacing w:val="-20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w w:val="99"/>
          <w:sz w:val="21"/>
          <w:szCs w:val="21"/>
        </w:rPr>
        <w:t>recognizin</w:t>
      </w:r>
      <w:r w:rsidR="00343DD3" w:rsidRPr="005F0ACB">
        <w:rPr>
          <w:rFonts w:eastAsia="Times New Roman" w:cstheme="minorHAnsi"/>
          <w:sz w:val="21"/>
          <w:szCs w:val="21"/>
        </w:rPr>
        <w:t>g</w:t>
      </w:r>
      <w:r w:rsidR="00343DD3" w:rsidRPr="005F0ACB">
        <w:rPr>
          <w:rFonts w:eastAsia="Times New Roman" w:cstheme="minorHAnsi"/>
          <w:spacing w:val="-24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the</w:t>
      </w:r>
      <w:r w:rsidR="00343DD3" w:rsidRPr="005F0ACB">
        <w:rPr>
          <w:rFonts w:eastAsia="Times New Roman" w:cstheme="minorHAnsi"/>
          <w:spacing w:val="-9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w w:val="99"/>
          <w:sz w:val="21"/>
          <w:szCs w:val="21"/>
        </w:rPr>
        <w:t>benefit</w:t>
      </w:r>
      <w:r w:rsidR="00343DD3" w:rsidRPr="005F0ACB">
        <w:rPr>
          <w:rFonts w:eastAsia="Times New Roman" w:cstheme="minorHAnsi"/>
          <w:sz w:val="21"/>
          <w:szCs w:val="21"/>
        </w:rPr>
        <w:t>s</w:t>
      </w:r>
      <w:r w:rsidR="00343DD3" w:rsidRPr="005F0ACB">
        <w:rPr>
          <w:rFonts w:eastAsia="Times New Roman" w:cstheme="minorHAnsi"/>
          <w:spacing w:val="-24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of</w:t>
      </w:r>
      <w:r w:rsidR="00343DD3" w:rsidRPr="005F0ACB">
        <w:rPr>
          <w:rFonts w:eastAsia="Times New Roman" w:cstheme="minorHAnsi"/>
          <w:spacing w:val="-12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w w:val="116"/>
          <w:sz w:val="21"/>
          <w:szCs w:val="21"/>
        </w:rPr>
        <w:t xml:space="preserve">a </w:t>
      </w:r>
      <w:r w:rsidR="00343DD3" w:rsidRPr="005F0ACB">
        <w:rPr>
          <w:rFonts w:eastAsia="Times New Roman" w:cstheme="minorHAnsi"/>
          <w:sz w:val="21"/>
          <w:szCs w:val="21"/>
        </w:rPr>
        <w:t>pleasing</w:t>
      </w:r>
      <w:r w:rsidR="00343DD3" w:rsidRPr="005F0ACB">
        <w:rPr>
          <w:rFonts w:eastAsia="Times New Roman" w:cstheme="minorHAnsi"/>
          <w:spacing w:val="-2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smile</w:t>
      </w:r>
      <w:r w:rsidR="00343DD3" w:rsidRPr="005F0ACB">
        <w:rPr>
          <w:rFonts w:eastAsia="Times New Roman" w:cstheme="minorHAnsi"/>
          <w:spacing w:val="-3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and</w:t>
      </w:r>
      <w:r w:rsidR="00343DD3" w:rsidRPr="005F0ACB">
        <w:rPr>
          <w:rFonts w:eastAsia="Times New Roman" w:cstheme="minorHAnsi"/>
          <w:spacing w:val="6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healthy</w:t>
      </w:r>
      <w:r w:rsidR="00343DD3" w:rsidRPr="005F0ACB">
        <w:rPr>
          <w:rFonts w:eastAsia="Times New Roman" w:cstheme="minorHAnsi"/>
          <w:spacing w:val="-6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teeth,</w:t>
      </w:r>
      <w:r w:rsidR="00343DD3" w:rsidRPr="005F0ACB">
        <w:rPr>
          <w:rFonts w:eastAsia="Times New Roman" w:cstheme="minorHAnsi"/>
          <w:spacing w:val="-12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you</w:t>
      </w:r>
      <w:r w:rsidR="00343DD3" w:rsidRPr="005F0ACB">
        <w:rPr>
          <w:rFonts w:eastAsia="Times New Roman" w:cstheme="minorHAnsi"/>
          <w:spacing w:val="-9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should</w:t>
      </w:r>
      <w:r w:rsidR="00343DD3" w:rsidRPr="005F0ACB">
        <w:rPr>
          <w:rFonts w:eastAsia="Times New Roman" w:cstheme="minorHAnsi"/>
          <w:spacing w:val="7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also be</w:t>
      </w:r>
      <w:r w:rsidR="00343DD3" w:rsidRPr="005F0ACB">
        <w:rPr>
          <w:rFonts w:eastAsia="Times New Roman" w:cstheme="minorHAnsi"/>
          <w:spacing w:val="-10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aware</w:t>
      </w:r>
      <w:r w:rsidR="00343DD3" w:rsidRPr="005F0ACB">
        <w:rPr>
          <w:rFonts w:eastAsia="Times New Roman" w:cstheme="minorHAnsi"/>
          <w:spacing w:val="-8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that orthodontic</w:t>
      </w:r>
      <w:r w:rsidR="00343DD3" w:rsidRPr="005F0ACB">
        <w:rPr>
          <w:rFonts w:eastAsia="Times New Roman" w:cstheme="minorHAnsi"/>
          <w:spacing w:val="-1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treatment,</w:t>
      </w:r>
      <w:r w:rsidR="00343DD3" w:rsidRPr="005F0ACB">
        <w:rPr>
          <w:rFonts w:eastAsia="Times New Roman" w:cstheme="minorHAnsi"/>
          <w:spacing w:val="9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like</w:t>
      </w:r>
      <w:r w:rsidR="00343DD3" w:rsidRPr="005F0ACB">
        <w:rPr>
          <w:rFonts w:eastAsia="Times New Roman" w:cstheme="minorHAnsi"/>
          <w:spacing w:val="-15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any</w:t>
      </w:r>
      <w:r w:rsidR="00343DD3" w:rsidRPr="005F0ACB">
        <w:rPr>
          <w:rFonts w:eastAsia="Times New Roman" w:cstheme="minorHAnsi"/>
          <w:spacing w:val="-8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treatment of</w:t>
      </w:r>
      <w:r w:rsidR="00343DD3" w:rsidRPr="005F0ACB">
        <w:rPr>
          <w:rFonts w:eastAsia="Times New Roman" w:cstheme="minorHAnsi"/>
          <w:spacing w:val="-6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the body,</w:t>
      </w:r>
      <w:r w:rsidR="00343DD3" w:rsidRPr="005F0ACB">
        <w:rPr>
          <w:rFonts w:eastAsia="Times New Roman" w:cstheme="minorHAnsi"/>
          <w:spacing w:val="-8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has</w:t>
      </w:r>
      <w:r w:rsidR="00343DD3" w:rsidRPr="005F0ACB">
        <w:rPr>
          <w:rFonts w:eastAsia="Times New Roman" w:cstheme="minorHAnsi"/>
          <w:spacing w:val="-17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w w:val="104"/>
          <w:sz w:val="21"/>
          <w:szCs w:val="21"/>
        </w:rPr>
        <w:t xml:space="preserve">some </w:t>
      </w:r>
      <w:r w:rsidR="00343DD3" w:rsidRPr="005F0ACB">
        <w:rPr>
          <w:rFonts w:eastAsia="Times New Roman" w:cstheme="minorHAnsi"/>
          <w:sz w:val="21"/>
          <w:szCs w:val="21"/>
        </w:rPr>
        <w:t>inherent</w:t>
      </w:r>
      <w:r w:rsidR="00343DD3" w:rsidRPr="005F0ACB">
        <w:rPr>
          <w:rFonts w:eastAsia="Times New Roman" w:cstheme="minorHAnsi"/>
          <w:spacing w:val="18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risks</w:t>
      </w:r>
      <w:r w:rsidR="00343DD3" w:rsidRPr="005F0ACB">
        <w:rPr>
          <w:rFonts w:eastAsia="Times New Roman" w:cstheme="minorHAnsi"/>
          <w:spacing w:val="10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and</w:t>
      </w:r>
      <w:r w:rsidR="00343DD3" w:rsidRPr="005F0ACB">
        <w:rPr>
          <w:rFonts w:eastAsia="Times New Roman" w:cstheme="minorHAnsi"/>
          <w:spacing w:val="23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 xml:space="preserve">limitations. </w:t>
      </w:r>
      <w:r w:rsidR="00343DD3" w:rsidRPr="005F0ACB">
        <w:rPr>
          <w:rFonts w:eastAsia="Times New Roman" w:cstheme="minorHAnsi"/>
          <w:spacing w:val="5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These</w:t>
      </w:r>
      <w:r w:rsidR="00343DD3" w:rsidRPr="005F0ACB">
        <w:rPr>
          <w:rFonts w:eastAsia="Times New Roman" w:cstheme="minorHAnsi"/>
          <w:spacing w:val="14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are</w:t>
      </w:r>
      <w:r w:rsidR="00343DD3" w:rsidRPr="005F0ACB">
        <w:rPr>
          <w:rFonts w:eastAsia="Times New Roman" w:cstheme="minorHAnsi"/>
          <w:spacing w:val="3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seldom</w:t>
      </w:r>
      <w:r w:rsidR="00343DD3" w:rsidRPr="005F0ACB">
        <w:rPr>
          <w:rFonts w:eastAsia="Times New Roman" w:cstheme="minorHAnsi"/>
          <w:spacing w:val="11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enough</w:t>
      </w:r>
      <w:r w:rsidR="00343DD3" w:rsidRPr="005F0ACB">
        <w:rPr>
          <w:rFonts w:eastAsia="Times New Roman" w:cstheme="minorHAnsi"/>
          <w:spacing w:val="22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to</w:t>
      </w:r>
      <w:r w:rsidR="00343DD3" w:rsidRPr="005F0ACB">
        <w:rPr>
          <w:rFonts w:eastAsia="Times New Roman" w:cstheme="minorHAnsi"/>
          <w:spacing w:val="3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contraindicate</w:t>
      </w:r>
      <w:r w:rsidR="00343DD3" w:rsidRPr="005F0ACB">
        <w:rPr>
          <w:rFonts w:eastAsia="Times New Roman" w:cstheme="minorHAnsi"/>
          <w:spacing w:val="19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treatment</w:t>
      </w:r>
      <w:r w:rsidR="00343DD3" w:rsidRPr="005F0ACB">
        <w:rPr>
          <w:rFonts w:eastAsia="Times New Roman" w:cstheme="minorHAnsi"/>
          <w:spacing w:val="22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but</w:t>
      </w:r>
      <w:r w:rsidR="00343DD3" w:rsidRPr="005F0ACB">
        <w:rPr>
          <w:rFonts w:eastAsia="Times New Roman" w:cstheme="minorHAnsi"/>
          <w:spacing w:val="2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should</w:t>
      </w:r>
      <w:r w:rsidR="00343DD3" w:rsidRPr="005F0ACB">
        <w:rPr>
          <w:rFonts w:eastAsia="Times New Roman" w:cstheme="minorHAnsi"/>
          <w:spacing w:val="27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be</w:t>
      </w:r>
      <w:r w:rsidR="00343DD3" w:rsidRPr="005F0ACB">
        <w:rPr>
          <w:rFonts w:eastAsia="Times New Roman" w:cstheme="minorHAnsi"/>
          <w:spacing w:val="4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considered</w:t>
      </w:r>
      <w:r w:rsidR="00343DD3" w:rsidRPr="005F0ACB">
        <w:rPr>
          <w:rFonts w:eastAsia="Times New Roman" w:cstheme="minorHAnsi"/>
          <w:spacing w:val="23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in</w:t>
      </w:r>
      <w:r w:rsidR="00343DD3" w:rsidRPr="005F0ACB">
        <w:rPr>
          <w:rFonts w:eastAsia="Times New Roman" w:cstheme="minorHAnsi"/>
          <w:spacing w:val="3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making</w:t>
      </w:r>
      <w:r w:rsidR="00343DD3" w:rsidRPr="005F0ACB">
        <w:rPr>
          <w:rFonts w:eastAsia="Times New Roman" w:cstheme="minorHAnsi"/>
          <w:spacing w:val="5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w w:val="104"/>
          <w:sz w:val="21"/>
          <w:szCs w:val="21"/>
        </w:rPr>
        <w:t xml:space="preserve">the </w:t>
      </w:r>
      <w:r w:rsidR="00343DD3" w:rsidRPr="005F0ACB">
        <w:rPr>
          <w:rFonts w:eastAsia="Times New Roman" w:cstheme="minorHAnsi"/>
          <w:sz w:val="21"/>
          <w:szCs w:val="21"/>
        </w:rPr>
        <w:t>decision</w:t>
      </w:r>
      <w:r w:rsidR="00343DD3" w:rsidRPr="005F0ACB">
        <w:rPr>
          <w:rFonts w:eastAsia="Times New Roman" w:cstheme="minorHAnsi"/>
          <w:spacing w:val="20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to</w:t>
      </w:r>
      <w:r w:rsidR="00343DD3" w:rsidRPr="005F0ACB">
        <w:rPr>
          <w:rFonts w:eastAsia="Times New Roman" w:cstheme="minorHAnsi"/>
          <w:spacing w:val="9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wear</w:t>
      </w:r>
      <w:r w:rsidR="00343DD3" w:rsidRPr="005F0ACB">
        <w:rPr>
          <w:rFonts w:eastAsia="Times New Roman" w:cstheme="minorHAnsi"/>
          <w:spacing w:val="4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orthodontic</w:t>
      </w:r>
      <w:r w:rsidR="00343DD3" w:rsidRPr="005F0ACB">
        <w:rPr>
          <w:rFonts w:eastAsia="Times New Roman" w:cstheme="minorHAnsi"/>
          <w:spacing w:val="20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 xml:space="preserve">appliances. </w:t>
      </w:r>
      <w:r w:rsidR="00343DD3" w:rsidRPr="005F0ACB">
        <w:rPr>
          <w:rFonts w:eastAsia="Times New Roman" w:cstheme="minorHAnsi"/>
          <w:spacing w:val="13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Please</w:t>
      </w:r>
      <w:r w:rsidR="00343DD3" w:rsidRPr="005F0ACB">
        <w:rPr>
          <w:rFonts w:eastAsia="Times New Roman" w:cstheme="minorHAnsi"/>
          <w:spacing w:val="8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feel</w:t>
      </w:r>
      <w:r w:rsidR="00343DD3" w:rsidRPr="005F0ACB">
        <w:rPr>
          <w:rFonts w:eastAsia="Times New Roman" w:cstheme="minorHAnsi"/>
          <w:spacing w:val="6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free</w:t>
      </w:r>
      <w:r w:rsidR="00343DD3" w:rsidRPr="005F0ACB">
        <w:rPr>
          <w:rFonts w:eastAsia="Times New Roman" w:cstheme="minorHAnsi"/>
          <w:spacing w:val="-2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to</w:t>
      </w:r>
      <w:r w:rsidR="00343DD3" w:rsidRPr="005F0ACB">
        <w:rPr>
          <w:rFonts w:eastAsia="Times New Roman" w:cstheme="minorHAnsi"/>
          <w:spacing w:val="6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ask</w:t>
      </w:r>
      <w:r w:rsidR="00343DD3" w:rsidRPr="005F0ACB">
        <w:rPr>
          <w:rFonts w:eastAsia="Times New Roman" w:cstheme="minorHAnsi"/>
          <w:spacing w:val="9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any</w:t>
      </w:r>
      <w:r w:rsidR="00343DD3" w:rsidRPr="005F0ACB">
        <w:rPr>
          <w:rFonts w:eastAsia="Times New Roman" w:cstheme="minorHAnsi"/>
          <w:spacing w:val="1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questions</w:t>
      </w:r>
      <w:r w:rsidR="00343DD3" w:rsidRPr="005F0ACB">
        <w:rPr>
          <w:rFonts w:eastAsia="Times New Roman" w:cstheme="minorHAnsi"/>
          <w:spacing w:val="16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about</w:t>
      </w:r>
      <w:r w:rsidR="00343DD3" w:rsidRPr="005F0ACB">
        <w:rPr>
          <w:rFonts w:eastAsia="Times New Roman" w:cstheme="minorHAnsi"/>
          <w:spacing w:val="14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this</w:t>
      </w:r>
      <w:r w:rsidR="00343DD3" w:rsidRPr="005F0ACB">
        <w:rPr>
          <w:rFonts w:eastAsia="Times New Roman" w:cstheme="minorHAnsi"/>
          <w:spacing w:val="7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at</w:t>
      </w:r>
      <w:r w:rsidR="00343DD3" w:rsidRPr="005F0ACB">
        <w:rPr>
          <w:rFonts w:eastAsia="Times New Roman" w:cstheme="minorHAnsi"/>
          <w:spacing w:val="-2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the</w:t>
      </w:r>
      <w:r w:rsidR="00343DD3" w:rsidRPr="005F0ACB">
        <w:rPr>
          <w:rFonts w:eastAsia="Times New Roman" w:cstheme="minorHAnsi"/>
          <w:spacing w:val="21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pretreatment</w:t>
      </w:r>
      <w:r w:rsidR="00343DD3" w:rsidRPr="005F0ACB">
        <w:rPr>
          <w:rFonts w:eastAsia="Times New Roman" w:cstheme="minorHAnsi"/>
          <w:spacing w:val="9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w w:val="102"/>
          <w:sz w:val="21"/>
          <w:szCs w:val="21"/>
        </w:rPr>
        <w:t>consultation.</w:t>
      </w:r>
    </w:p>
    <w:p w:rsidR="005F0ACB" w:rsidRPr="005F0ACB" w:rsidRDefault="005F0ACB" w:rsidP="005F0ACB">
      <w:pPr>
        <w:spacing w:before="13" w:after="0" w:line="240" w:lineRule="auto"/>
        <w:ind w:left="101" w:right="70" w:firstLine="713"/>
        <w:rPr>
          <w:rFonts w:eastAsia="Times New Roman" w:cstheme="minorHAnsi"/>
          <w:sz w:val="21"/>
          <w:szCs w:val="21"/>
        </w:rPr>
      </w:pPr>
    </w:p>
    <w:p w:rsidR="00AD56F1" w:rsidRDefault="00343DD3" w:rsidP="005F0ACB">
      <w:pPr>
        <w:spacing w:after="0" w:line="239" w:lineRule="exact"/>
        <w:ind w:left="101" w:right="-20" w:firstLine="619"/>
        <w:rPr>
          <w:rFonts w:eastAsia="Times New Roman" w:cstheme="minorHAnsi"/>
          <w:w w:val="102"/>
          <w:sz w:val="21"/>
          <w:szCs w:val="21"/>
        </w:rPr>
      </w:pPr>
      <w:r w:rsidRPr="005F0ACB">
        <w:rPr>
          <w:rFonts w:eastAsia="Times New Roman" w:cstheme="minorHAnsi"/>
          <w:sz w:val="21"/>
          <w:szCs w:val="21"/>
        </w:rPr>
        <w:t>Decalcification</w:t>
      </w:r>
      <w:r w:rsidRPr="005F0ACB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(</w:t>
      </w:r>
      <w:r w:rsidR="00937AB3">
        <w:rPr>
          <w:rFonts w:eastAsia="Times New Roman" w:cstheme="minorHAnsi"/>
          <w:sz w:val="21"/>
          <w:szCs w:val="21"/>
        </w:rPr>
        <w:t>weakened enamel</w:t>
      </w:r>
      <w:r w:rsidRPr="005F0ACB">
        <w:rPr>
          <w:rFonts w:eastAsia="Times New Roman" w:cstheme="minorHAnsi"/>
          <w:sz w:val="21"/>
          <w:szCs w:val="21"/>
        </w:rPr>
        <w:t>),</w:t>
      </w:r>
      <w:r w:rsidRPr="005F0ACB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decay,</w:t>
      </w:r>
      <w:r w:rsidRPr="005F0ACB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or</w:t>
      </w:r>
      <w:r w:rsidRPr="005F0ACB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gum</w:t>
      </w:r>
      <w:r w:rsidRPr="005F0ACB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disease</w:t>
      </w:r>
      <w:r w:rsidRPr="005F0ACB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can</w:t>
      </w:r>
      <w:r w:rsidRPr="005F0ACB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occur</w:t>
      </w:r>
      <w:r w:rsidRPr="005F0ACB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if</w:t>
      </w:r>
      <w:r w:rsidRPr="005F0ACB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patients</w:t>
      </w:r>
      <w:r w:rsidRPr="005F0ACB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do</w:t>
      </w:r>
      <w:r w:rsidRPr="005F0ACB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not</w:t>
      </w:r>
      <w:r w:rsidRPr="005F0ACB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brush</w:t>
      </w:r>
      <w:r w:rsidRPr="005F0ACB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thei</w:t>
      </w:r>
      <w:r w:rsidRPr="005F0ACB">
        <w:rPr>
          <w:rFonts w:eastAsia="Times New Roman" w:cstheme="minorHAnsi"/>
          <w:w w:val="101"/>
          <w:sz w:val="21"/>
          <w:szCs w:val="21"/>
        </w:rPr>
        <w:t>r</w:t>
      </w:r>
      <w:r w:rsidRPr="005F0ACB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teeth</w:t>
      </w:r>
      <w:r w:rsidRPr="005F0ACB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5F0ACB">
        <w:rPr>
          <w:rFonts w:eastAsia="Times New Roman" w:cstheme="minorHAnsi"/>
          <w:w w:val="98"/>
          <w:sz w:val="21"/>
          <w:szCs w:val="21"/>
        </w:rPr>
        <w:t>properly</w:t>
      </w:r>
      <w:r w:rsidRPr="005F0ACB">
        <w:rPr>
          <w:rFonts w:eastAsia="Times New Roman" w:cstheme="minorHAnsi"/>
          <w:spacing w:val="-20"/>
          <w:w w:val="98"/>
          <w:sz w:val="21"/>
          <w:szCs w:val="21"/>
        </w:rPr>
        <w:t xml:space="preserve"> </w:t>
      </w:r>
      <w:r w:rsidRPr="005F0ACB">
        <w:rPr>
          <w:rFonts w:eastAsia="Times New Roman" w:cstheme="minorHAnsi"/>
          <w:w w:val="102"/>
          <w:sz w:val="21"/>
          <w:szCs w:val="21"/>
        </w:rPr>
        <w:t>and</w:t>
      </w:r>
      <w:r w:rsidR="005F0ACB">
        <w:rPr>
          <w:rFonts w:eastAsia="Times New Roman" w:cstheme="minorHAnsi"/>
          <w:w w:val="10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thoroughly</w:t>
      </w:r>
      <w:r w:rsidRPr="005F0ACB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during</w:t>
      </w:r>
      <w:r w:rsidRPr="005F0ACB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the</w:t>
      </w:r>
      <w:r w:rsidRPr="005F0ACB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treatment</w:t>
      </w:r>
      <w:r w:rsidRPr="005F0ACB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period.</w:t>
      </w:r>
      <w:r w:rsidRPr="005F0ACB">
        <w:rPr>
          <w:rFonts w:eastAsia="Times New Roman" w:cstheme="minorHAnsi"/>
          <w:spacing w:val="3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Excellent</w:t>
      </w:r>
      <w:r w:rsidRPr="005F0ACB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oral hygiene</w:t>
      </w:r>
      <w:r w:rsidRPr="005F0ACB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and</w:t>
      </w:r>
      <w:r w:rsidRPr="005F0ACB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plaque</w:t>
      </w:r>
      <w:r w:rsidRPr="005F0ACB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removal</w:t>
      </w:r>
      <w:r w:rsidRPr="005F0ACB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is</w:t>
      </w:r>
      <w:r w:rsidRPr="005F0ACB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</w:t>
      </w:r>
      <w:r w:rsidRPr="005F0ACB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must.</w:t>
      </w:r>
      <w:r w:rsidR="005F0ACB">
        <w:rPr>
          <w:rFonts w:eastAsia="Times New Roman" w:cstheme="minorHAnsi"/>
          <w:sz w:val="21"/>
          <w:szCs w:val="21"/>
        </w:rPr>
        <w:t xml:space="preserve"> </w:t>
      </w:r>
      <w:r w:rsidRPr="005F0ACB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Sugars</w:t>
      </w:r>
      <w:r w:rsidRPr="005F0ACB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and</w:t>
      </w:r>
      <w:r w:rsidRPr="005F0ACB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between</w:t>
      </w:r>
      <w:r w:rsidRPr="005F0ACB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5F0ACB">
        <w:rPr>
          <w:rFonts w:eastAsia="Times New Roman" w:cstheme="minorHAnsi"/>
          <w:w w:val="98"/>
          <w:sz w:val="21"/>
          <w:szCs w:val="21"/>
        </w:rPr>
        <w:t>meal</w:t>
      </w:r>
      <w:r w:rsidRPr="005F0ACB">
        <w:rPr>
          <w:rFonts w:eastAsia="Times New Roman" w:cstheme="minorHAnsi"/>
          <w:spacing w:val="-19"/>
          <w:w w:val="98"/>
          <w:sz w:val="21"/>
          <w:szCs w:val="21"/>
        </w:rPr>
        <w:t xml:space="preserve"> </w:t>
      </w:r>
      <w:r w:rsidRPr="005F0ACB">
        <w:rPr>
          <w:rFonts w:eastAsia="Times New Roman" w:cstheme="minorHAnsi"/>
          <w:w w:val="101"/>
          <w:sz w:val="21"/>
          <w:szCs w:val="21"/>
        </w:rPr>
        <w:t xml:space="preserve">snacks </w:t>
      </w:r>
      <w:r w:rsidRPr="005F0ACB">
        <w:rPr>
          <w:rFonts w:eastAsia="Times New Roman" w:cstheme="minorHAnsi"/>
          <w:sz w:val="21"/>
          <w:szCs w:val="21"/>
        </w:rPr>
        <w:t>should</w:t>
      </w:r>
      <w:r w:rsidRPr="005F0ACB">
        <w:rPr>
          <w:rFonts w:eastAsia="Times New Roman" w:cstheme="minorHAnsi"/>
          <w:spacing w:val="2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be</w:t>
      </w:r>
      <w:r w:rsidRPr="005F0ACB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eliminated.</w:t>
      </w:r>
      <w:r w:rsidRPr="005F0ACB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Regular</w:t>
      </w:r>
      <w:r w:rsidRPr="005F0ACB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dental</w:t>
      </w:r>
      <w:r w:rsidRPr="005F0ACB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visits</w:t>
      </w:r>
      <w:r w:rsidRPr="005F0ACB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should</w:t>
      </w:r>
      <w:r w:rsidRPr="005F0ACB">
        <w:rPr>
          <w:rFonts w:eastAsia="Times New Roman" w:cstheme="minorHAnsi"/>
          <w:spacing w:val="2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be</w:t>
      </w:r>
      <w:r w:rsidRPr="005F0ACB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5F0ACB">
        <w:rPr>
          <w:rFonts w:eastAsia="Times New Roman" w:cstheme="minorHAnsi"/>
          <w:w w:val="102"/>
          <w:sz w:val="21"/>
          <w:szCs w:val="21"/>
        </w:rPr>
        <w:t>maintained.</w:t>
      </w:r>
    </w:p>
    <w:p w:rsidR="005F0ACB" w:rsidRPr="005F0ACB" w:rsidRDefault="005F0ACB" w:rsidP="005F0ACB">
      <w:pPr>
        <w:spacing w:after="0" w:line="239" w:lineRule="exact"/>
        <w:ind w:left="101" w:right="-20" w:firstLine="619"/>
        <w:rPr>
          <w:rFonts w:eastAsia="Times New Roman" w:cstheme="minorHAnsi"/>
          <w:sz w:val="21"/>
          <w:szCs w:val="21"/>
        </w:rPr>
      </w:pPr>
    </w:p>
    <w:p w:rsidR="00AD56F1" w:rsidRDefault="00343DD3" w:rsidP="005F0ACB">
      <w:pPr>
        <w:spacing w:after="0" w:line="239" w:lineRule="exact"/>
        <w:ind w:left="105" w:right="-20" w:firstLine="615"/>
        <w:rPr>
          <w:rFonts w:eastAsia="Times New Roman" w:cstheme="minorHAnsi"/>
          <w:w w:val="102"/>
          <w:sz w:val="21"/>
          <w:szCs w:val="21"/>
        </w:rPr>
      </w:pPr>
      <w:r w:rsidRPr="005F0ACB">
        <w:rPr>
          <w:rFonts w:eastAsia="Times New Roman" w:cstheme="minorHAnsi"/>
          <w:sz w:val="21"/>
          <w:szCs w:val="21"/>
        </w:rPr>
        <w:t>Teeth</w:t>
      </w:r>
      <w:r w:rsidRPr="005F0ACB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have</w:t>
      </w:r>
      <w:r w:rsidRPr="005F0ACB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</w:t>
      </w:r>
      <w:r w:rsidRPr="005F0ACB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tendency</w:t>
      </w:r>
      <w:r w:rsidRPr="005F0ACB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to</w:t>
      </w:r>
      <w:r w:rsidRPr="005F0ACB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rebound</w:t>
      </w:r>
      <w:r w:rsidRPr="005F0ACB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to</w:t>
      </w:r>
      <w:r w:rsidRPr="005F0ACB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their</w:t>
      </w:r>
      <w:r w:rsidRPr="005F0ACB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original</w:t>
      </w:r>
      <w:r w:rsidRPr="005F0ACB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position</w:t>
      </w:r>
      <w:r w:rsidRPr="005F0ACB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after</w:t>
      </w:r>
      <w:r w:rsidRPr="005F0ACB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orthodontic</w:t>
      </w:r>
      <w:r w:rsidRPr="005F0ACB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 xml:space="preserve">treatment. </w:t>
      </w:r>
      <w:r w:rsidRPr="005F0ACB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This</w:t>
      </w:r>
      <w:r w:rsidRPr="005F0ACB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is</w:t>
      </w:r>
      <w:r w:rsidRPr="005F0ACB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called</w:t>
      </w:r>
      <w:r w:rsidRPr="005F0ACB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relapse.</w:t>
      </w:r>
      <w:r w:rsidRPr="005F0ACB">
        <w:rPr>
          <w:rFonts w:eastAsia="Times New Roman" w:cstheme="minorHAnsi"/>
          <w:spacing w:val="43"/>
          <w:sz w:val="21"/>
          <w:szCs w:val="21"/>
        </w:rPr>
        <w:t xml:space="preserve"> </w:t>
      </w:r>
      <w:r w:rsidRPr="005F0ACB">
        <w:rPr>
          <w:rFonts w:eastAsia="Times New Roman" w:cstheme="minorHAnsi"/>
          <w:w w:val="101"/>
          <w:sz w:val="21"/>
          <w:szCs w:val="21"/>
        </w:rPr>
        <w:t>Very</w:t>
      </w:r>
      <w:r w:rsidR="005F0ACB">
        <w:rPr>
          <w:rFonts w:eastAsia="Times New Roman" w:cstheme="minorHAnsi"/>
          <w:w w:val="10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severe</w:t>
      </w:r>
      <w:r w:rsidRPr="005F0ACB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problems</w:t>
      </w:r>
      <w:r w:rsidRPr="005F0ACB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have</w:t>
      </w:r>
      <w:r w:rsidRPr="005F0ACB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</w:t>
      </w:r>
      <w:r w:rsidRPr="005F0ACB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tendency</w:t>
      </w:r>
      <w:r w:rsidRPr="005F0ACB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to</w:t>
      </w:r>
      <w:r w:rsidRPr="005F0ACB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relapse</w:t>
      </w:r>
      <w:r w:rsidRPr="005F0ACB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and the</w:t>
      </w:r>
      <w:r w:rsidRPr="005F0ACB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most</w:t>
      </w:r>
      <w:r w:rsidRPr="005F0ACB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common</w:t>
      </w:r>
      <w:r w:rsidRPr="005F0ACB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area</w:t>
      </w:r>
      <w:r w:rsidRPr="005F0ACB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for</w:t>
      </w:r>
      <w:r w:rsidRPr="005F0ACB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relapse</w:t>
      </w:r>
      <w:r w:rsidRPr="005F0ACB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is</w:t>
      </w:r>
      <w:r w:rsidRPr="005F0ACB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the</w:t>
      </w:r>
      <w:r w:rsidRPr="005F0ACB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lower</w:t>
      </w:r>
      <w:r w:rsidRPr="005F0ACB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front</w:t>
      </w:r>
      <w:r w:rsidRPr="005F0ACB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teeth.</w:t>
      </w:r>
      <w:r w:rsidRPr="005F0ACB">
        <w:rPr>
          <w:rFonts w:eastAsia="Times New Roman" w:cstheme="minorHAnsi"/>
          <w:spacing w:val="2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After</w:t>
      </w:r>
      <w:r w:rsidRPr="005F0ACB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5F0ACB">
        <w:rPr>
          <w:rFonts w:eastAsia="Times New Roman" w:cstheme="minorHAnsi"/>
          <w:w w:val="99"/>
          <w:sz w:val="21"/>
          <w:szCs w:val="21"/>
        </w:rPr>
        <w:t>removal</w:t>
      </w:r>
      <w:r w:rsidRPr="005F0ACB">
        <w:rPr>
          <w:rFonts w:eastAsia="Times New Roman" w:cstheme="minorHAnsi"/>
          <w:spacing w:val="-16"/>
          <w:w w:val="9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of</w:t>
      </w:r>
      <w:r w:rsidRPr="005F0ACB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5F0ACB">
        <w:rPr>
          <w:rFonts w:eastAsia="Times New Roman" w:cstheme="minorHAnsi"/>
          <w:w w:val="104"/>
          <w:sz w:val="21"/>
          <w:szCs w:val="21"/>
        </w:rPr>
        <w:t xml:space="preserve">the </w:t>
      </w:r>
      <w:r w:rsidRPr="005F0ACB">
        <w:rPr>
          <w:rFonts w:eastAsia="Times New Roman" w:cstheme="minorHAnsi"/>
          <w:sz w:val="21"/>
          <w:szCs w:val="21"/>
        </w:rPr>
        <w:t>braces,</w:t>
      </w:r>
      <w:r w:rsidRPr="005F0ACB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retainers</w:t>
      </w:r>
      <w:r w:rsidRPr="005F0ACB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are</w:t>
      </w:r>
      <w:r w:rsidRPr="005F0ACB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placed</w:t>
      </w:r>
      <w:r w:rsidRPr="005F0ACB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to</w:t>
      </w:r>
      <w:r w:rsidRPr="005F0ACB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minimize</w:t>
      </w:r>
      <w:r w:rsidRPr="005F0ACB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 xml:space="preserve">relapse.  </w:t>
      </w:r>
      <w:r w:rsidRPr="005F0ACB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Full</w:t>
      </w:r>
      <w:r w:rsidRPr="005F0ACB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cooperation</w:t>
      </w:r>
      <w:r w:rsidRPr="005F0ACB">
        <w:rPr>
          <w:rFonts w:eastAsia="Times New Roman" w:cstheme="minorHAnsi"/>
          <w:spacing w:val="3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in</w:t>
      </w:r>
      <w:r w:rsidRPr="005F0ACB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wearing</w:t>
      </w:r>
      <w:r w:rsidRPr="005F0ACB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these</w:t>
      </w:r>
      <w:r w:rsidRPr="005F0ACB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appliances</w:t>
      </w:r>
      <w:r w:rsidRPr="005F0ACB">
        <w:rPr>
          <w:rFonts w:eastAsia="Times New Roman" w:cstheme="minorHAnsi"/>
          <w:spacing w:val="4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is</w:t>
      </w:r>
      <w:r w:rsidRPr="005F0ACB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 xml:space="preserve">vital. </w:t>
      </w:r>
      <w:r w:rsidRPr="005F0ACB">
        <w:rPr>
          <w:rFonts w:eastAsia="Times New Roman" w:cstheme="minorHAnsi"/>
          <w:spacing w:val="4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We</w:t>
      </w:r>
      <w:r w:rsidRPr="005F0ACB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will</w:t>
      </w:r>
      <w:r w:rsidRPr="005F0ACB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make</w:t>
      </w:r>
      <w:r w:rsidRPr="005F0ACB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5F0ACB">
        <w:rPr>
          <w:rFonts w:eastAsia="Times New Roman" w:cstheme="minorHAnsi"/>
          <w:w w:val="105"/>
          <w:sz w:val="21"/>
          <w:szCs w:val="21"/>
        </w:rPr>
        <w:t xml:space="preserve">our </w:t>
      </w:r>
      <w:r w:rsidRPr="005F0ACB">
        <w:rPr>
          <w:rFonts w:eastAsia="Times New Roman" w:cstheme="minorHAnsi"/>
          <w:sz w:val="21"/>
          <w:szCs w:val="21"/>
        </w:rPr>
        <w:t>correction</w:t>
      </w:r>
      <w:r w:rsidRPr="005F0ACB">
        <w:rPr>
          <w:rFonts w:eastAsia="Times New Roman" w:cstheme="minorHAnsi"/>
          <w:spacing w:val="3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to</w:t>
      </w:r>
      <w:r w:rsidRPr="005F0ACB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the</w:t>
      </w:r>
      <w:r w:rsidRPr="005F0ACB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highest</w:t>
      </w:r>
      <w:r w:rsidRPr="005F0ACB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standards</w:t>
      </w:r>
      <w:r w:rsidRPr="005F0ACB">
        <w:rPr>
          <w:rFonts w:eastAsia="Times New Roman" w:cstheme="minorHAnsi"/>
          <w:spacing w:val="2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and</w:t>
      </w:r>
      <w:r w:rsidRPr="005F0ACB">
        <w:rPr>
          <w:rFonts w:eastAsia="Times New Roman" w:cstheme="minorHAnsi"/>
          <w:spacing w:val="3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in</w:t>
      </w:r>
      <w:r w:rsidRPr="005F0ACB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some</w:t>
      </w:r>
      <w:r w:rsidRPr="005F0ACB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cases</w:t>
      </w:r>
      <w:r w:rsidRPr="005F0ACB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overcorrect</w:t>
      </w:r>
      <w:r w:rsidRPr="005F0ACB">
        <w:rPr>
          <w:rFonts w:eastAsia="Times New Roman" w:cstheme="minorHAnsi"/>
          <w:spacing w:val="2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in</w:t>
      </w:r>
      <w:r w:rsidRPr="005F0ACB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order</w:t>
      </w:r>
      <w:r w:rsidRPr="005F0ACB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to</w:t>
      </w:r>
      <w:r w:rsidRPr="005F0ACB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accommodate</w:t>
      </w:r>
      <w:r w:rsidRPr="005F0ACB">
        <w:rPr>
          <w:rFonts w:eastAsia="Times New Roman" w:cstheme="minorHAnsi"/>
          <w:spacing w:val="30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the</w:t>
      </w:r>
      <w:r w:rsidRPr="005F0ACB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rebound</w:t>
      </w:r>
      <w:r w:rsidRPr="005F0ACB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 xml:space="preserve">tendencies. </w:t>
      </w:r>
      <w:r w:rsidRPr="005F0ACB">
        <w:rPr>
          <w:rFonts w:eastAsia="Times New Roman" w:cstheme="minorHAnsi"/>
          <w:spacing w:val="41"/>
          <w:sz w:val="21"/>
          <w:szCs w:val="21"/>
        </w:rPr>
        <w:t xml:space="preserve"> </w:t>
      </w:r>
      <w:r w:rsidRPr="005F0ACB">
        <w:rPr>
          <w:rFonts w:eastAsia="Times New Roman" w:cstheme="minorHAnsi"/>
          <w:w w:val="101"/>
          <w:sz w:val="21"/>
          <w:szCs w:val="21"/>
        </w:rPr>
        <w:t xml:space="preserve">When </w:t>
      </w:r>
      <w:r w:rsidRPr="005F0ACB">
        <w:rPr>
          <w:rFonts w:eastAsia="Times New Roman" w:cstheme="minorHAnsi"/>
          <w:sz w:val="21"/>
          <w:szCs w:val="21"/>
        </w:rPr>
        <w:t>retention</w:t>
      </w:r>
      <w:r w:rsidRPr="005F0ACB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is</w:t>
      </w:r>
      <w:r w:rsidRPr="005F0ACB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discontinued</w:t>
      </w:r>
      <w:r w:rsidRPr="005F0ACB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some</w:t>
      </w:r>
      <w:r w:rsidRPr="005F0ACB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relapse</w:t>
      </w:r>
      <w:r w:rsidRPr="005F0ACB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is</w:t>
      </w:r>
      <w:r w:rsidRPr="005F0ACB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still</w:t>
      </w:r>
      <w:r w:rsidRPr="005F0ACB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5F0ACB">
        <w:rPr>
          <w:rFonts w:eastAsia="Times New Roman" w:cstheme="minorHAnsi"/>
          <w:w w:val="102"/>
          <w:sz w:val="21"/>
          <w:szCs w:val="21"/>
        </w:rPr>
        <w:t>possible.</w:t>
      </w:r>
    </w:p>
    <w:p w:rsidR="005F0ACB" w:rsidRPr="005F0ACB" w:rsidRDefault="005F0ACB" w:rsidP="005F0ACB">
      <w:pPr>
        <w:spacing w:after="0" w:line="239" w:lineRule="exact"/>
        <w:ind w:left="105" w:right="-20" w:firstLine="615"/>
        <w:rPr>
          <w:rFonts w:eastAsia="Times New Roman" w:cstheme="minorHAnsi"/>
          <w:sz w:val="21"/>
          <w:szCs w:val="21"/>
        </w:rPr>
      </w:pPr>
    </w:p>
    <w:p w:rsidR="00AD56F1" w:rsidRDefault="00343DD3" w:rsidP="005F0ACB">
      <w:pPr>
        <w:spacing w:before="2" w:after="0" w:line="256" w:lineRule="auto"/>
        <w:ind w:left="105" w:right="54" w:firstLine="713"/>
        <w:rPr>
          <w:rFonts w:eastAsia="Times New Roman" w:cstheme="minorHAnsi"/>
          <w:w w:val="101"/>
          <w:sz w:val="21"/>
          <w:szCs w:val="21"/>
        </w:rPr>
      </w:pPr>
      <w:r w:rsidRPr="005F0ACB">
        <w:rPr>
          <w:rFonts w:eastAsia="Times New Roman" w:cstheme="minorHAnsi"/>
          <w:sz w:val="21"/>
          <w:szCs w:val="21"/>
        </w:rPr>
        <w:t>A no</w:t>
      </w:r>
      <w:r w:rsidRPr="005F0ACB">
        <w:rPr>
          <w:rFonts w:eastAsia="Times New Roman" w:cstheme="minorHAnsi"/>
          <w:spacing w:val="8"/>
          <w:sz w:val="21"/>
          <w:szCs w:val="21"/>
        </w:rPr>
        <w:t>n</w:t>
      </w:r>
      <w:r w:rsidRPr="005F0ACB">
        <w:rPr>
          <w:rFonts w:eastAsia="Times New Roman" w:cstheme="minorHAnsi"/>
          <w:sz w:val="21"/>
          <w:szCs w:val="21"/>
        </w:rPr>
        <w:t>vital</w:t>
      </w:r>
      <w:r w:rsidRPr="005F0ACB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or</w:t>
      </w:r>
      <w:r w:rsidRPr="005F0ACB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dead</w:t>
      </w:r>
      <w:r w:rsidRPr="005F0ACB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tooth</w:t>
      </w:r>
      <w:r w:rsidRPr="005F0ACB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is</w:t>
      </w:r>
      <w:r w:rsidRPr="005F0ACB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</w:t>
      </w:r>
      <w:r w:rsidRPr="005F0ACB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possibility.</w:t>
      </w:r>
      <w:r w:rsidRPr="005F0ACB">
        <w:rPr>
          <w:rFonts w:eastAsia="Times New Roman" w:cstheme="minorHAnsi"/>
          <w:spacing w:val="2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</w:t>
      </w:r>
      <w:r w:rsidRPr="005F0ACB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tooth</w:t>
      </w:r>
      <w:r w:rsidRPr="005F0ACB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that</w:t>
      </w:r>
      <w:r w:rsidRPr="005F0ACB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has</w:t>
      </w:r>
      <w:r w:rsidRPr="005F0ACB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been</w:t>
      </w:r>
      <w:r w:rsidRPr="005F0ACB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traumatized</w:t>
      </w:r>
      <w:r w:rsidRPr="005F0ACB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from</w:t>
      </w:r>
      <w:r w:rsidRPr="005F0ACB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</w:t>
      </w:r>
      <w:r w:rsidRPr="005F0ACB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deep</w:t>
      </w:r>
      <w:r w:rsidRPr="005F0ACB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filling</w:t>
      </w:r>
      <w:r w:rsidRPr="005F0ACB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or</w:t>
      </w:r>
      <w:r w:rsidRPr="005F0ACB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even</w:t>
      </w:r>
      <w:r w:rsidRPr="005F0ACB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</w:t>
      </w:r>
      <w:r w:rsidRPr="005F0ACB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minor</w:t>
      </w:r>
      <w:r w:rsidRPr="005F0ACB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blow</w:t>
      </w:r>
      <w:r w:rsidRPr="005F0ACB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can die</w:t>
      </w:r>
      <w:r w:rsidRPr="005F0ACB">
        <w:rPr>
          <w:rFonts w:eastAsia="Times New Roman" w:cstheme="minorHAnsi"/>
          <w:spacing w:val="30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over</w:t>
      </w:r>
      <w:r w:rsidRPr="005F0ACB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</w:t>
      </w:r>
      <w:r w:rsidRPr="005F0ACB">
        <w:rPr>
          <w:rFonts w:eastAsia="Times New Roman" w:cstheme="minorHAnsi"/>
          <w:spacing w:val="3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long</w:t>
      </w:r>
      <w:r w:rsidRPr="005F0ACB">
        <w:rPr>
          <w:rFonts w:eastAsia="Times New Roman" w:cstheme="minorHAnsi"/>
          <w:spacing w:val="3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period</w:t>
      </w:r>
      <w:r w:rsidRPr="005F0ACB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of</w:t>
      </w:r>
      <w:r w:rsidRPr="005F0ACB">
        <w:rPr>
          <w:rFonts w:eastAsia="Times New Roman" w:cstheme="minorHAnsi"/>
          <w:spacing w:val="30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time</w:t>
      </w:r>
      <w:r w:rsidRPr="005F0ACB">
        <w:rPr>
          <w:rFonts w:eastAsia="Times New Roman" w:cstheme="minorHAnsi"/>
          <w:spacing w:val="2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with</w:t>
      </w:r>
      <w:r w:rsidRPr="005F0ACB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or</w:t>
      </w:r>
      <w:r w:rsidRPr="005F0ACB">
        <w:rPr>
          <w:rFonts w:eastAsia="Times New Roman" w:cstheme="minorHAnsi"/>
          <w:spacing w:val="3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without</w:t>
      </w:r>
      <w:r w:rsidRPr="005F0ACB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orthodontic</w:t>
      </w:r>
      <w:r w:rsidRPr="005F0ACB">
        <w:rPr>
          <w:rFonts w:eastAsia="Times New Roman" w:cstheme="minorHAnsi"/>
          <w:spacing w:val="45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 xml:space="preserve">treatment. </w:t>
      </w:r>
      <w:r w:rsidRPr="005F0ACB">
        <w:rPr>
          <w:rFonts w:eastAsia="Times New Roman" w:cstheme="minorHAnsi"/>
          <w:spacing w:val="5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An</w:t>
      </w:r>
      <w:r w:rsidRPr="005F0ACB">
        <w:rPr>
          <w:rFonts w:eastAsia="Times New Roman" w:cstheme="minorHAnsi"/>
          <w:spacing w:val="3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undetected</w:t>
      </w:r>
      <w:r w:rsidRPr="005F0ACB">
        <w:rPr>
          <w:rFonts w:eastAsia="Times New Roman" w:cstheme="minorHAnsi"/>
          <w:spacing w:val="3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nonvital</w:t>
      </w:r>
      <w:r w:rsidRPr="005F0ACB">
        <w:rPr>
          <w:rFonts w:eastAsia="Times New Roman" w:cstheme="minorHAnsi"/>
          <w:spacing w:val="2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tooth</w:t>
      </w:r>
      <w:r w:rsidRPr="005F0ACB">
        <w:rPr>
          <w:rFonts w:eastAsia="Times New Roman" w:cstheme="minorHAnsi"/>
          <w:spacing w:val="3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may</w:t>
      </w:r>
      <w:r w:rsidRPr="005F0ACB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flare</w:t>
      </w:r>
      <w:r w:rsidRPr="005F0ACB">
        <w:rPr>
          <w:rFonts w:eastAsia="Times New Roman" w:cstheme="minorHAnsi"/>
          <w:spacing w:val="3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up</w:t>
      </w:r>
      <w:r w:rsidRPr="005F0ACB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5F0ACB">
        <w:rPr>
          <w:rFonts w:eastAsia="Times New Roman" w:cstheme="minorHAnsi"/>
          <w:w w:val="104"/>
          <w:sz w:val="21"/>
          <w:szCs w:val="21"/>
        </w:rPr>
        <w:t xml:space="preserve">during </w:t>
      </w:r>
      <w:r w:rsidRPr="005F0ACB">
        <w:rPr>
          <w:rFonts w:eastAsia="Times New Roman" w:cstheme="minorHAnsi"/>
          <w:sz w:val="21"/>
          <w:szCs w:val="21"/>
        </w:rPr>
        <w:t>orthodontic</w:t>
      </w:r>
      <w:r w:rsidRPr="005F0ACB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movement,</w:t>
      </w:r>
      <w:r w:rsidRPr="005F0ACB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requiring</w:t>
      </w:r>
      <w:r w:rsidRPr="005F0ACB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endodontic</w:t>
      </w:r>
      <w:r w:rsidRPr="005F0ACB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(root</w:t>
      </w:r>
      <w:r w:rsidRPr="005F0ACB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canal)</w:t>
      </w:r>
      <w:r w:rsidRPr="005F0ACB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treatment</w:t>
      </w:r>
      <w:r w:rsidRPr="005F0ACB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to</w:t>
      </w:r>
      <w:r w:rsidRPr="005F0ACB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maintain</w:t>
      </w:r>
      <w:r w:rsidRPr="005F0ACB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it.</w:t>
      </w:r>
      <w:r w:rsidRPr="005F0ACB">
        <w:rPr>
          <w:rFonts w:eastAsia="Times New Roman" w:cstheme="minorHAnsi"/>
          <w:spacing w:val="2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Under</w:t>
      </w:r>
      <w:r w:rsidRPr="005F0ACB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healthy</w:t>
      </w:r>
      <w:r w:rsidRPr="005F0ACB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circumstances</w:t>
      </w:r>
      <w:r w:rsidRPr="005F0ACB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the</w:t>
      </w:r>
      <w:r w:rsidRPr="005F0ACB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5F0ACB">
        <w:rPr>
          <w:rFonts w:eastAsia="Times New Roman" w:cstheme="minorHAnsi"/>
          <w:w w:val="102"/>
          <w:sz w:val="21"/>
          <w:szCs w:val="21"/>
        </w:rPr>
        <w:t xml:space="preserve">shortened </w:t>
      </w:r>
      <w:r w:rsidRPr="005F0ACB">
        <w:rPr>
          <w:rFonts w:eastAsia="Times New Roman" w:cstheme="minorHAnsi"/>
          <w:sz w:val="21"/>
          <w:szCs w:val="21"/>
        </w:rPr>
        <w:t>roots</w:t>
      </w:r>
      <w:r w:rsidRPr="005F0ACB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are</w:t>
      </w:r>
      <w:r w:rsidRPr="005F0ACB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no</w:t>
      </w:r>
      <w:r w:rsidRPr="005F0ACB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disadvantage.</w:t>
      </w:r>
      <w:r w:rsidRPr="005F0ACB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However,</w:t>
      </w:r>
      <w:r w:rsidRPr="005F0ACB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in</w:t>
      </w:r>
      <w:r w:rsidRPr="005F0ACB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the</w:t>
      </w:r>
      <w:r w:rsidRPr="005F0ACB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event</w:t>
      </w:r>
      <w:r w:rsidRPr="005F0ACB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of</w:t>
      </w:r>
      <w:r w:rsidRPr="005F0ACB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gum</w:t>
      </w:r>
      <w:r w:rsidRPr="005F0ACB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disease</w:t>
      </w:r>
      <w:r w:rsidRPr="005F0ACB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in</w:t>
      </w:r>
      <w:r w:rsidRPr="005F0ACB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later</w:t>
      </w:r>
      <w:r w:rsidRPr="005F0ACB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life</w:t>
      </w:r>
      <w:r w:rsidRPr="005F0ACB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the</w:t>
      </w:r>
      <w:r w:rsidRPr="005F0ACB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root</w:t>
      </w:r>
      <w:r w:rsidRPr="005F0ACB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resorption</w:t>
      </w:r>
      <w:r w:rsidRPr="005F0ACB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could</w:t>
      </w:r>
      <w:r w:rsidRPr="005F0ACB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reduce</w:t>
      </w:r>
      <w:r w:rsidRPr="005F0ACB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the</w:t>
      </w:r>
      <w:r w:rsidRPr="005F0ACB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longevity</w:t>
      </w:r>
      <w:r w:rsidRPr="005F0ACB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5F0ACB">
        <w:rPr>
          <w:rFonts w:eastAsia="Times New Roman" w:cstheme="minorHAnsi"/>
          <w:w w:val="108"/>
          <w:sz w:val="21"/>
          <w:szCs w:val="21"/>
        </w:rPr>
        <w:t xml:space="preserve">of </w:t>
      </w:r>
      <w:r w:rsidRPr="005F0ACB">
        <w:rPr>
          <w:rFonts w:eastAsia="Times New Roman" w:cstheme="minorHAnsi"/>
          <w:sz w:val="21"/>
          <w:szCs w:val="21"/>
        </w:rPr>
        <w:t>affected</w:t>
      </w:r>
      <w:r w:rsidRPr="005F0ACB">
        <w:rPr>
          <w:rFonts w:eastAsia="Times New Roman" w:cstheme="minorHAnsi"/>
          <w:spacing w:val="2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teeth.</w:t>
      </w:r>
      <w:r w:rsidRPr="005F0ACB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It</w:t>
      </w:r>
      <w:r w:rsidRPr="005F0ACB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should</w:t>
      </w:r>
      <w:r w:rsidRPr="005F0ACB">
        <w:rPr>
          <w:rFonts w:eastAsia="Times New Roman" w:cstheme="minorHAnsi"/>
          <w:spacing w:val="4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be</w:t>
      </w:r>
      <w:r w:rsidRPr="005F0ACB">
        <w:rPr>
          <w:rFonts w:eastAsia="Times New Roman" w:cstheme="minorHAnsi"/>
          <w:spacing w:val="2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noted</w:t>
      </w:r>
      <w:r w:rsidRPr="005F0ACB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that</w:t>
      </w:r>
      <w:r w:rsidRPr="005F0ACB">
        <w:rPr>
          <w:rFonts w:eastAsia="Times New Roman" w:cstheme="minorHAnsi"/>
          <w:spacing w:val="3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not</w:t>
      </w:r>
      <w:r w:rsidRPr="005F0ACB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all</w:t>
      </w:r>
      <w:r w:rsidRPr="005F0ACB">
        <w:rPr>
          <w:rFonts w:eastAsia="Times New Roman" w:cstheme="minorHAnsi"/>
          <w:spacing w:val="3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root</w:t>
      </w:r>
      <w:r w:rsidRPr="005F0ACB">
        <w:rPr>
          <w:rFonts w:eastAsia="Times New Roman" w:cstheme="minorHAnsi"/>
          <w:spacing w:val="2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resorption</w:t>
      </w:r>
      <w:r w:rsidRPr="005F0ACB">
        <w:rPr>
          <w:rFonts w:eastAsia="Times New Roman" w:cstheme="minorHAnsi"/>
          <w:spacing w:val="2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arises</w:t>
      </w:r>
      <w:r w:rsidRPr="005F0ACB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from</w:t>
      </w:r>
      <w:r w:rsidRPr="005F0ACB">
        <w:rPr>
          <w:rFonts w:eastAsia="Times New Roman" w:cstheme="minorHAnsi"/>
          <w:spacing w:val="25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orthodontic</w:t>
      </w:r>
      <w:r w:rsidRPr="005F0ACB">
        <w:rPr>
          <w:rFonts w:eastAsia="Times New Roman" w:cstheme="minorHAnsi"/>
          <w:spacing w:val="4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 xml:space="preserve">treatment.  </w:t>
      </w:r>
      <w:r w:rsidRPr="005F0ACB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Trauma,</w:t>
      </w:r>
      <w:r w:rsidRPr="005F0ACB">
        <w:rPr>
          <w:rFonts w:eastAsia="Times New Roman" w:cstheme="minorHAnsi"/>
          <w:spacing w:val="3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cuts,</w:t>
      </w:r>
      <w:r w:rsidRPr="005F0ACB">
        <w:rPr>
          <w:rFonts w:eastAsia="Times New Roman" w:cstheme="minorHAnsi"/>
          <w:spacing w:val="32"/>
          <w:sz w:val="21"/>
          <w:szCs w:val="21"/>
        </w:rPr>
        <w:t xml:space="preserve"> </w:t>
      </w:r>
      <w:r w:rsidRPr="005F0ACB">
        <w:rPr>
          <w:rFonts w:eastAsia="Times New Roman" w:cstheme="minorHAnsi"/>
          <w:w w:val="101"/>
          <w:sz w:val="21"/>
          <w:szCs w:val="21"/>
        </w:rPr>
        <w:t xml:space="preserve">impaction, </w:t>
      </w:r>
      <w:r w:rsidRPr="005F0ACB">
        <w:rPr>
          <w:rFonts w:eastAsia="Times New Roman" w:cstheme="minorHAnsi"/>
          <w:sz w:val="21"/>
          <w:szCs w:val="21"/>
        </w:rPr>
        <w:t>endocrine</w:t>
      </w:r>
      <w:r w:rsidRPr="005F0ACB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disorders,</w:t>
      </w:r>
      <w:r w:rsidRPr="005F0ACB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or</w:t>
      </w:r>
      <w:r w:rsidRPr="005F0ACB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idiopathic</w:t>
      </w:r>
      <w:r w:rsidRPr="005F0ACB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reasons</w:t>
      </w:r>
      <w:r w:rsidRPr="005F0ACB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can</w:t>
      </w:r>
      <w:r w:rsidRPr="005F0ACB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also</w:t>
      </w:r>
      <w:r w:rsidRPr="005F0ACB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cause</w:t>
      </w:r>
      <w:r w:rsidRPr="005F0ACB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root</w:t>
      </w:r>
      <w:r w:rsidRPr="005F0ACB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5F0ACB">
        <w:rPr>
          <w:rFonts w:eastAsia="Times New Roman" w:cstheme="minorHAnsi"/>
          <w:w w:val="101"/>
          <w:sz w:val="21"/>
          <w:szCs w:val="21"/>
        </w:rPr>
        <w:t>resorption.</w:t>
      </w:r>
    </w:p>
    <w:p w:rsidR="005F0ACB" w:rsidRPr="005F0ACB" w:rsidRDefault="005F0ACB" w:rsidP="005F0ACB">
      <w:pPr>
        <w:spacing w:before="2" w:after="0" w:line="256" w:lineRule="auto"/>
        <w:ind w:left="105" w:right="54" w:firstLine="713"/>
        <w:rPr>
          <w:rFonts w:eastAsia="Times New Roman" w:cstheme="minorHAnsi"/>
          <w:sz w:val="21"/>
          <w:szCs w:val="21"/>
        </w:rPr>
      </w:pPr>
    </w:p>
    <w:p w:rsidR="00AD56F1" w:rsidRDefault="00343DD3" w:rsidP="005F0ACB">
      <w:pPr>
        <w:spacing w:after="0" w:line="239" w:lineRule="exact"/>
        <w:ind w:left="112" w:right="-20" w:firstLine="608"/>
        <w:rPr>
          <w:rFonts w:eastAsia="Times New Roman" w:cstheme="minorHAnsi"/>
          <w:w w:val="101"/>
          <w:sz w:val="21"/>
          <w:szCs w:val="21"/>
        </w:rPr>
      </w:pPr>
      <w:r w:rsidRPr="005F0ACB">
        <w:rPr>
          <w:rFonts w:eastAsia="Times New Roman" w:cstheme="minorHAnsi"/>
          <w:sz w:val="21"/>
          <w:szCs w:val="21"/>
        </w:rPr>
        <w:t>There</w:t>
      </w:r>
      <w:r w:rsidRPr="005F0ACB">
        <w:rPr>
          <w:rFonts w:eastAsia="Times New Roman" w:cstheme="minorHAnsi"/>
          <w:spacing w:val="3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is</w:t>
      </w:r>
      <w:r w:rsidRPr="005F0ACB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also</w:t>
      </w:r>
      <w:r w:rsidRPr="005F0ACB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</w:t>
      </w:r>
      <w:r w:rsidRPr="005F0ACB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risk</w:t>
      </w:r>
      <w:r w:rsidRPr="005F0ACB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that</w:t>
      </w:r>
      <w:r w:rsidRPr="005F0ACB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problems</w:t>
      </w:r>
      <w:r w:rsidRPr="005F0ACB">
        <w:rPr>
          <w:rFonts w:eastAsia="Times New Roman" w:cstheme="minorHAnsi"/>
          <w:spacing w:val="3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may</w:t>
      </w:r>
      <w:r w:rsidRPr="005F0ACB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occur</w:t>
      </w:r>
      <w:r w:rsidRPr="005F0ACB">
        <w:rPr>
          <w:rFonts w:eastAsia="Times New Roman" w:cstheme="minorHAnsi"/>
          <w:spacing w:val="3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in</w:t>
      </w:r>
      <w:r w:rsidRPr="005F0ACB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the</w:t>
      </w:r>
      <w:r w:rsidRPr="005F0ACB">
        <w:rPr>
          <w:rFonts w:eastAsia="Times New Roman" w:cstheme="minorHAnsi"/>
          <w:spacing w:val="25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temporomandibular</w:t>
      </w:r>
      <w:r w:rsidRPr="005F0ACB">
        <w:rPr>
          <w:rFonts w:eastAsia="Times New Roman" w:cstheme="minorHAnsi"/>
          <w:spacing w:val="3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joints</w:t>
      </w:r>
      <w:r w:rsidRPr="005F0ACB">
        <w:rPr>
          <w:rFonts w:eastAsia="Times New Roman" w:cstheme="minorHAnsi"/>
          <w:spacing w:val="2"/>
          <w:sz w:val="21"/>
          <w:szCs w:val="21"/>
        </w:rPr>
        <w:t xml:space="preserve"> </w:t>
      </w:r>
      <w:r w:rsidR="005F0ACB">
        <w:rPr>
          <w:rFonts w:eastAsia="Times New Roman" w:cstheme="minorHAnsi"/>
          <w:sz w:val="21"/>
          <w:szCs w:val="21"/>
        </w:rPr>
        <w:t>(</w:t>
      </w:r>
      <w:r w:rsidRPr="005F0ACB">
        <w:rPr>
          <w:rFonts w:eastAsia="Times New Roman" w:cstheme="minorHAnsi"/>
          <w:sz w:val="21"/>
          <w:szCs w:val="21"/>
        </w:rPr>
        <w:t xml:space="preserve">TMJ). </w:t>
      </w:r>
      <w:r w:rsidRPr="005F0ACB">
        <w:rPr>
          <w:rFonts w:eastAsia="Times New Roman" w:cstheme="minorHAnsi"/>
          <w:spacing w:val="2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Although</w:t>
      </w:r>
      <w:r w:rsidRPr="005F0ACB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this</w:t>
      </w:r>
      <w:r w:rsidRPr="005F0ACB">
        <w:rPr>
          <w:rFonts w:eastAsia="Times New Roman" w:cstheme="minorHAnsi"/>
          <w:spacing w:val="30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is</w:t>
      </w:r>
      <w:r w:rsidRPr="005F0ACB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rare,</w:t>
      </w:r>
      <w:r w:rsidRPr="005F0ACB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it</w:t>
      </w:r>
      <w:r w:rsidRPr="005F0ACB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is</w:t>
      </w:r>
      <w:r w:rsidRPr="005F0ACB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5F0ACB">
        <w:rPr>
          <w:rFonts w:eastAsia="Times New Roman" w:cstheme="minorHAnsi"/>
          <w:w w:val="112"/>
          <w:sz w:val="21"/>
          <w:szCs w:val="21"/>
        </w:rPr>
        <w:t>a</w:t>
      </w:r>
      <w:r w:rsidR="005F0ACB">
        <w:rPr>
          <w:rFonts w:eastAsia="Times New Roman" w:cstheme="minorHAnsi"/>
          <w:w w:val="11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 xml:space="preserve">possibility. </w:t>
      </w:r>
      <w:r w:rsidRPr="005F0ACB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Tooth</w:t>
      </w:r>
      <w:r w:rsidRPr="005F0ACB">
        <w:rPr>
          <w:rFonts w:eastAsia="Times New Roman" w:cstheme="minorHAnsi"/>
          <w:spacing w:val="30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alignment</w:t>
      </w:r>
      <w:r w:rsidRPr="005F0ACB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or</w:t>
      </w:r>
      <w:r w:rsidRPr="005F0ACB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bite</w:t>
      </w:r>
      <w:r w:rsidRPr="005F0ACB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correction</w:t>
      </w:r>
      <w:r w:rsidRPr="005F0ACB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can</w:t>
      </w:r>
      <w:r w:rsidRPr="005F0ACB">
        <w:rPr>
          <w:rFonts w:eastAsia="Times New Roman" w:cstheme="minorHAnsi"/>
          <w:spacing w:val="25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improve</w:t>
      </w:r>
      <w:r w:rsidRPr="005F0ACB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tooth-related</w:t>
      </w:r>
      <w:r w:rsidRPr="005F0ACB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causes</w:t>
      </w:r>
      <w:r w:rsidRPr="005F0ACB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5F0ACB">
        <w:rPr>
          <w:rFonts w:eastAsia="Times New Roman" w:cstheme="minorHAnsi"/>
          <w:w w:val="114"/>
          <w:sz w:val="21"/>
          <w:szCs w:val="21"/>
        </w:rPr>
        <w:t>of TMJ</w:t>
      </w:r>
      <w:r w:rsidRPr="005F0ACB">
        <w:rPr>
          <w:rFonts w:eastAsia="Times New Roman" w:cstheme="minorHAnsi"/>
          <w:spacing w:val="12"/>
          <w:w w:val="11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pain</w:t>
      </w:r>
      <w:r w:rsidRPr="005F0ACB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but</w:t>
      </w:r>
      <w:r w:rsidRPr="005F0ACB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not</w:t>
      </w:r>
      <w:r w:rsidRPr="005F0ACB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in</w:t>
      </w:r>
      <w:r w:rsidRPr="005F0ACB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all</w:t>
      </w:r>
      <w:r w:rsidRPr="005F0ACB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 xml:space="preserve">cases. </w:t>
      </w:r>
      <w:r w:rsidRPr="005F0ACB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5F0ACB">
        <w:rPr>
          <w:rFonts w:eastAsia="Times New Roman" w:cstheme="minorHAnsi"/>
          <w:w w:val="102"/>
          <w:sz w:val="21"/>
          <w:szCs w:val="21"/>
        </w:rPr>
        <w:t xml:space="preserve">Tension </w:t>
      </w:r>
      <w:r w:rsidRPr="005F0ACB">
        <w:rPr>
          <w:rFonts w:eastAsia="Times New Roman" w:cstheme="minorHAnsi"/>
          <w:sz w:val="21"/>
          <w:szCs w:val="21"/>
        </w:rPr>
        <w:t>appears</w:t>
      </w:r>
      <w:r w:rsidRPr="005F0ACB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to</w:t>
      </w:r>
      <w:r w:rsidRPr="005F0ACB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play</w:t>
      </w:r>
      <w:r w:rsidRPr="005F0ACB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</w:t>
      </w:r>
      <w:r w:rsidRPr="005F0ACB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role</w:t>
      </w:r>
      <w:r w:rsidRPr="005F0ACB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in</w:t>
      </w:r>
      <w:r w:rsidRPr="005F0ACB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the</w:t>
      </w:r>
      <w:r w:rsidRPr="005F0ACB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frequency</w:t>
      </w:r>
      <w:r w:rsidRPr="005F0ACB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and</w:t>
      </w:r>
      <w:r w:rsidRPr="005F0ACB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severity</w:t>
      </w:r>
      <w:r w:rsidRPr="005F0ACB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of</w:t>
      </w:r>
      <w:r w:rsidRPr="005F0ACB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joint</w:t>
      </w:r>
      <w:r w:rsidRPr="005F0ACB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5F0ACB">
        <w:rPr>
          <w:rFonts w:eastAsia="Times New Roman" w:cstheme="minorHAnsi"/>
          <w:w w:val="101"/>
          <w:sz w:val="21"/>
          <w:szCs w:val="21"/>
        </w:rPr>
        <w:t>pains.</w:t>
      </w:r>
    </w:p>
    <w:p w:rsidR="005F0ACB" w:rsidRPr="005F0ACB" w:rsidRDefault="005F0ACB" w:rsidP="005F0ACB">
      <w:pPr>
        <w:spacing w:after="0" w:line="239" w:lineRule="exact"/>
        <w:ind w:left="112" w:right="-20" w:firstLine="608"/>
        <w:rPr>
          <w:rFonts w:eastAsia="Times New Roman" w:cstheme="minorHAnsi"/>
          <w:sz w:val="21"/>
          <w:szCs w:val="21"/>
        </w:rPr>
      </w:pPr>
    </w:p>
    <w:p w:rsidR="00AD56F1" w:rsidRDefault="00343DD3" w:rsidP="005F0ACB">
      <w:pPr>
        <w:spacing w:after="0" w:line="256" w:lineRule="auto"/>
        <w:ind w:left="112" w:right="58" w:firstLine="709"/>
        <w:rPr>
          <w:rFonts w:eastAsia="Times New Roman" w:cstheme="minorHAnsi"/>
          <w:w w:val="103"/>
          <w:sz w:val="21"/>
          <w:szCs w:val="21"/>
        </w:rPr>
      </w:pPr>
      <w:r w:rsidRPr="005F0ACB">
        <w:rPr>
          <w:rFonts w:eastAsia="Times New Roman" w:cstheme="minorHAnsi"/>
          <w:sz w:val="21"/>
          <w:szCs w:val="21"/>
        </w:rPr>
        <w:t>Occasionally</w:t>
      </w:r>
      <w:r w:rsidRPr="005F0ACB">
        <w:rPr>
          <w:rFonts w:eastAsia="Times New Roman" w:cstheme="minorHAnsi"/>
          <w:spacing w:val="3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</w:t>
      </w:r>
      <w:r w:rsidRPr="005F0ACB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person</w:t>
      </w:r>
      <w:r w:rsidRPr="005F0ACB">
        <w:rPr>
          <w:rFonts w:eastAsia="Times New Roman" w:cstheme="minorHAnsi"/>
          <w:spacing w:val="3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who</w:t>
      </w:r>
      <w:r w:rsidRPr="005F0ACB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has</w:t>
      </w:r>
      <w:r w:rsidRPr="005F0ACB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grown</w:t>
      </w:r>
      <w:r w:rsidRPr="005F0ACB">
        <w:rPr>
          <w:rFonts w:eastAsia="Times New Roman" w:cstheme="minorHAnsi"/>
          <w:spacing w:val="3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normally</w:t>
      </w:r>
      <w:r w:rsidRPr="005F0ACB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and</w:t>
      </w:r>
      <w:r w:rsidRPr="005F0ACB">
        <w:rPr>
          <w:rFonts w:eastAsia="Times New Roman" w:cstheme="minorHAnsi"/>
          <w:spacing w:val="3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in</w:t>
      </w:r>
      <w:r w:rsidRPr="005F0ACB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average</w:t>
      </w:r>
      <w:r w:rsidRPr="005F0ACB">
        <w:rPr>
          <w:rFonts w:eastAsia="Times New Roman" w:cstheme="minorHAnsi"/>
          <w:spacing w:val="3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proportions</w:t>
      </w:r>
      <w:r w:rsidRPr="005F0ACB">
        <w:rPr>
          <w:rFonts w:eastAsia="Times New Roman" w:cstheme="minorHAnsi"/>
          <w:spacing w:val="3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may</w:t>
      </w:r>
      <w:r w:rsidRPr="005F0ACB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not</w:t>
      </w:r>
      <w:r w:rsidRPr="005F0ACB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continue</w:t>
      </w:r>
      <w:r w:rsidRPr="005F0ACB">
        <w:rPr>
          <w:rFonts w:eastAsia="Times New Roman" w:cstheme="minorHAnsi"/>
          <w:spacing w:val="3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to</w:t>
      </w:r>
      <w:r w:rsidRPr="005F0ACB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do</w:t>
      </w:r>
      <w:r w:rsidRPr="005F0ACB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 xml:space="preserve">so. </w:t>
      </w:r>
      <w:r w:rsidRPr="005F0ACB">
        <w:rPr>
          <w:rFonts w:eastAsia="Times New Roman" w:cstheme="minorHAnsi"/>
          <w:spacing w:val="4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If</w:t>
      </w:r>
      <w:r w:rsidRPr="005F0ACB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5F0ACB">
        <w:rPr>
          <w:rFonts w:eastAsia="Times New Roman" w:cstheme="minorHAnsi"/>
          <w:w w:val="101"/>
          <w:sz w:val="21"/>
          <w:szCs w:val="21"/>
        </w:rPr>
        <w:t xml:space="preserve">growth </w:t>
      </w:r>
      <w:r w:rsidRPr="005F0ACB">
        <w:rPr>
          <w:rFonts w:eastAsia="Times New Roman" w:cstheme="minorHAnsi"/>
          <w:sz w:val="21"/>
          <w:szCs w:val="21"/>
        </w:rPr>
        <w:t>becomes</w:t>
      </w:r>
      <w:r w:rsidRPr="005F0ACB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disproportionate,</w:t>
      </w:r>
      <w:r w:rsidRPr="005F0ACB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the</w:t>
      </w:r>
      <w:r w:rsidRPr="005F0ACB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jaw</w:t>
      </w:r>
      <w:r w:rsidRPr="005F0ACB">
        <w:rPr>
          <w:rFonts w:eastAsia="Times New Roman" w:cstheme="minorHAnsi"/>
          <w:spacing w:val="2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relation</w:t>
      </w:r>
      <w:r w:rsidRPr="005F0ACB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can</w:t>
      </w:r>
      <w:r w:rsidRPr="005F0ACB">
        <w:rPr>
          <w:rFonts w:eastAsia="Times New Roman" w:cstheme="minorHAnsi"/>
          <w:spacing w:val="2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be</w:t>
      </w:r>
      <w:r w:rsidRPr="005F0ACB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affected</w:t>
      </w:r>
      <w:r w:rsidRPr="005F0ACB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and</w:t>
      </w:r>
      <w:r w:rsidRPr="005F0ACB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original</w:t>
      </w:r>
      <w:r w:rsidRPr="005F0ACB">
        <w:rPr>
          <w:rFonts w:eastAsia="Times New Roman" w:cstheme="minorHAnsi"/>
          <w:spacing w:val="2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treatment</w:t>
      </w:r>
      <w:r w:rsidRPr="005F0ACB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objectives</w:t>
      </w:r>
      <w:r w:rsidRPr="005F0ACB">
        <w:rPr>
          <w:rFonts w:eastAsia="Times New Roman" w:cstheme="minorHAnsi"/>
          <w:spacing w:val="3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may</w:t>
      </w:r>
      <w:r w:rsidRPr="005F0ACB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have</w:t>
      </w:r>
      <w:r w:rsidRPr="005F0ACB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to</w:t>
      </w:r>
      <w:r w:rsidRPr="005F0ACB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be</w:t>
      </w:r>
      <w:r w:rsidRPr="005F0ACB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5F0ACB">
        <w:rPr>
          <w:rFonts w:eastAsia="Times New Roman" w:cstheme="minorHAnsi"/>
          <w:w w:val="102"/>
          <w:sz w:val="21"/>
          <w:szCs w:val="21"/>
        </w:rPr>
        <w:t xml:space="preserve">compromised. </w:t>
      </w:r>
      <w:r w:rsidRPr="005F0ACB">
        <w:rPr>
          <w:rFonts w:eastAsia="Times New Roman" w:cstheme="minorHAnsi"/>
          <w:sz w:val="21"/>
          <w:szCs w:val="21"/>
        </w:rPr>
        <w:t>Skeletal</w:t>
      </w:r>
      <w:r w:rsidRPr="005F0ACB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growth</w:t>
      </w:r>
      <w:r w:rsidRPr="005F0ACB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disharmony</w:t>
      </w:r>
      <w:r w:rsidRPr="005F0ACB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is</w:t>
      </w:r>
      <w:r w:rsidRPr="005F0ACB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</w:t>
      </w:r>
      <w:r w:rsidRPr="005F0ACB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biological</w:t>
      </w:r>
      <w:r w:rsidRPr="005F0ACB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process</w:t>
      </w:r>
      <w:r w:rsidRPr="005F0ACB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beyond</w:t>
      </w:r>
      <w:r w:rsidRPr="005F0ACB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the</w:t>
      </w:r>
      <w:r w:rsidRPr="005F0ACB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orthodontist</w:t>
      </w:r>
      <w:r w:rsidR="005F0ACB">
        <w:rPr>
          <w:rFonts w:eastAsia="Times New Roman" w:cstheme="minorHAnsi"/>
          <w:sz w:val="21"/>
          <w:szCs w:val="21"/>
        </w:rPr>
        <w:t>’</w:t>
      </w:r>
      <w:r w:rsidRPr="005F0ACB">
        <w:rPr>
          <w:rFonts w:eastAsia="Times New Roman" w:cstheme="minorHAnsi"/>
          <w:sz w:val="21"/>
          <w:szCs w:val="21"/>
        </w:rPr>
        <w:t>s</w:t>
      </w:r>
      <w:r w:rsidRPr="005F0ACB">
        <w:rPr>
          <w:rFonts w:eastAsia="Times New Roman" w:cstheme="minorHAnsi"/>
          <w:spacing w:val="28"/>
          <w:sz w:val="21"/>
          <w:szCs w:val="21"/>
        </w:rPr>
        <w:t xml:space="preserve"> </w:t>
      </w:r>
      <w:r w:rsidRPr="005F0ACB">
        <w:rPr>
          <w:rFonts w:eastAsia="Times New Roman" w:cstheme="minorHAnsi"/>
          <w:w w:val="103"/>
          <w:sz w:val="21"/>
          <w:szCs w:val="21"/>
        </w:rPr>
        <w:t>control.</w:t>
      </w:r>
    </w:p>
    <w:p w:rsidR="005F0ACB" w:rsidRPr="005F0ACB" w:rsidRDefault="005F0ACB" w:rsidP="005F0ACB">
      <w:pPr>
        <w:spacing w:after="0" w:line="256" w:lineRule="auto"/>
        <w:ind w:left="112" w:right="58" w:firstLine="709"/>
        <w:rPr>
          <w:rFonts w:eastAsia="Times New Roman" w:cstheme="minorHAnsi"/>
          <w:sz w:val="21"/>
          <w:szCs w:val="21"/>
        </w:rPr>
      </w:pPr>
    </w:p>
    <w:p w:rsidR="005F0ACB" w:rsidRDefault="00343DD3" w:rsidP="005F0ACB">
      <w:pPr>
        <w:spacing w:before="8" w:after="0" w:line="253" w:lineRule="auto"/>
        <w:ind w:left="109" w:right="73" w:firstLine="709"/>
        <w:rPr>
          <w:rFonts w:eastAsia="Times New Roman" w:cstheme="minorHAnsi"/>
          <w:sz w:val="21"/>
          <w:szCs w:val="21"/>
        </w:rPr>
      </w:pPr>
      <w:r w:rsidRPr="005F0ACB">
        <w:rPr>
          <w:rFonts w:eastAsia="Times New Roman" w:cstheme="minorHAnsi"/>
          <w:sz w:val="21"/>
          <w:szCs w:val="21"/>
        </w:rPr>
        <w:t>The</w:t>
      </w:r>
      <w:r w:rsidRPr="005F0ACB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total</w:t>
      </w:r>
      <w:r w:rsidRPr="005F0ACB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time</w:t>
      </w:r>
      <w:r w:rsidRPr="005F0ACB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for</w:t>
      </w:r>
      <w:r w:rsidRPr="005F0ACB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treatment</w:t>
      </w:r>
      <w:r w:rsidRPr="005F0ACB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can</w:t>
      </w:r>
      <w:r w:rsidRPr="005F0ACB">
        <w:rPr>
          <w:rFonts w:eastAsia="Times New Roman" w:cstheme="minorHAnsi"/>
          <w:spacing w:val="25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be</w:t>
      </w:r>
      <w:r w:rsidRPr="005F0ACB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delayed</w:t>
      </w:r>
      <w:r w:rsidRPr="005F0ACB">
        <w:rPr>
          <w:rFonts w:eastAsia="Times New Roman" w:cstheme="minorHAnsi"/>
          <w:spacing w:val="3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beyond</w:t>
      </w:r>
      <w:r w:rsidRPr="005F0ACB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our</w:t>
      </w:r>
      <w:r w:rsidRPr="005F0ACB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 xml:space="preserve">estimate. </w:t>
      </w:r>
      <w:r w:rsidRPr="005F0ACB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Lack</w:t>
      </w:r>
      <w:r w:rsidRPr="005F0ACB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of</w:t>
      </w:r>
      <w:r w:rsidRPr="005F0ACB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facial</w:t>
      </w:r>
      <w:r w:rsidRPr="005F0ACB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growth,</w:t>
      </w:r>
      <w:r w:rsidRPr="005F0ACB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poor</w:t>
      </w:r>
      <w:r w:rsidRPr="005F0ACB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elastic</w:t>
      </w:r>
      <w:r w:rsidRPr="005F0ACB">
        <w:rPr>
          <w:rFonts w:eastAsia="Times New Roman" w:cstheme="minorHAnsi"/>
          <w:spacing w:val="2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wear,</w:t>
      </w:r>
      <w:r w:rsidRPr="005F0ACB">
        <w:rPr>
          <w:rFonts w:eastAsia="Times New Roman" w:cstheme="minorHAnsi"/>
          <w:spacing w:val="6"/>
          <w:sz w:val="21"/>
          <w:szCs w:val="21"/>
        </w:rPr>
        <w:t xml:space="preserve"> </w:t>
      </w:r>
      <w:r w:rsidR="005F0ACB" w:rsidRPr="005F0ACB">
        <w:rPr>
          <w:rFonts w:eastAsia="Times New Roman" w:cstheme="minorHAnsi"/>
          <w:sz w:val="21"/>
          <w:szCs w:val="21"/>
        </w:rPr>
        <w:t>and lack</w:t>
      </w:r>
      <w:r w:rsidRPr="005F0ACB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5F0ACB">
        <w:rPr>
          <w:rFonts w:eastAsia="Times New Roman" w:cstheme="minorHAnsi"/>
          <w:w w:val="108"/>
          <w:sz w:val="21"/>
          <w:szCs w:val="21"/>
        </w:rPr>
        <w:t xml:space="preserve">of </w:t>
      </w:r>
      <w:r w:rsidRPr="005F0ACB">
        <w:rPr>
          <w:rFonts w:eastAsia="Times New Roman" w:cstheme="minorHAnsi"/>
          <w:sz w:val="21"/>
          <w:szCs w:val="21"/>
        </w:rPr>
        <w:t>cooperation,</w:t>
      </w:r>
      <w:r w:rsidRPr="005F0ACB">
        <w:rPr>
          <w:rFonts w:eastAsia="Times New Roman" w:cstheme="minorHAnsi"/>
          <w:spacing w:val="25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broken</w:t>
      </w:r>
      <w:r w:rsidRPr="005F0ACB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appliances</w:t>
      </w:r>
      <w:r w:rsidRPr="005F0ACB">
        <w:rPr>
          <w:rFonts w:eastAsia="Times New Roman" w:cstheme="minorHAnsi"/>
          <w:spacing w:val="25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and</w:t>
      </w:r>
      <w:r w:rsidRPr="005F0ACB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missed</w:t>
      </w:r>
      <w:r w:rsidRPr="005F0ACB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appointments</w:t>
      </w:r>
      <w:r w:rsidRPr="005F0ACB">
        <w:rPr>
          <w:rFonts w:eastAsia="Times New Roman" w:cstheme="minorHAnsi"/>
          <w:spacing w:val="3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are</w:t>
      </w:r>
      <w:r w:rsidRPr="005F0ACB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all</w:t>
      </w:r>
      <w:r w:rsidRPr="005F0ACB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important</w:t>
      </w:r>
      <w:r w:rsidRPr="005F0ACB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factors</w:t>
      </w:r>
      <w:r w:rsidRPr="005F0ACB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which</w:t>
      </w:r>
      <w:r w:rsidRPr="005F0ACB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could</w:t>
      </w:r>
      <w:r w:rsidRPr="005F0ACB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lengthen</w:t>
      </w:r>
      <w:r w:rsidRPr="005F0ACB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treatment</w:t>
      </w:r>
      <w:r w:rsidRPr="005F0ACB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time</w:t>
      </w:r>
      <w:r w:rsidRPr="005F0ACB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5F0ACB">
        <w:rPr>
          <w:rFonts w:eastAsia="Times New Roman" w:cstheme="minorHAnsi"/>
          <w:w w:val="102"/>
          <w:sz w:val="21"/>
          <w:szCs w:val="21"/>
        </w:rPr>
        <w:t xml:space="preserve">and </w:t>
      </w:r>
      <w:r w:rsidRPr="005F0ACB">
        <w:rPr>
          <w:rFonts w:eastAsia="Times New Roman" w:cstheme="minorHAnsi"/>
          <w:sz w:val="21"/>
          <w:szCs w:val="21"/>
        </w:rPr>
        <w:t>affect</w:t>
      </w:r>
      <w:r w:rsidRPr="005F0ACB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the</w:t>
      </w:r>
      <w:r w:rsidRPr="005F0ACB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quality</w:t>
      </w:r>
      <w:r w:rsidRPr="005F0ACB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of</w:t>
      </w:r>
      <w:r w:rsidRPr="005F0ACB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the</w:t>
      </w:r>
      <w:r w:rsidRPr="005F0ACB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5F0ACB">
        <w:rPr>
          <w:rFonts w:eastAsia="Times New Roman" w:cstheme="minorHAnsi"/>
          <w:w w:val="102"/>
          <w:sz w:val="21"/>
          <w:szCs w:val="21"/>
        </w:rPr>
        <w:t>result.</w:t>
      </w:r>
    </w:p>
    <w:p w:rsidR="005F0ACB" w:rsidRDefault="005F0ACB" w:rsidP="005F0ACB">
      <w:pPr>
        <w:spacing w:before="8" w:after="0" w:line="253" w:lineRule="auto"/>
        <w:ind w:left="109" w:right="73" w:firstLine="709"/>
        <w:rPr>
          <w:rFonts w:eastAsia="Times New Roman" w:cstheme="minorHAnsi"/>
          <w:sz w:val="21"/>
          <w:szCs w:val="21"/>
        </w:rPr>
      </w:pPr>
    </w:p>
    <w:p w:rsidR="00AD56F1" w:rsidRDefault="00343DD3" w:rsidP="005F0ACB">
      <w:pPr>
        <w:spacing w:before="8" w:after="0" w:line="253" w:lineRule="auto"/>
        <w:ind w:left="109" w:right="73" w:firstLine="709"/>
        <w:rPr>
          <w:rFonts w:eastAsia="Times New Roman" w:cstheme="minorHAnsi"/>
          <w:w w:val="101"/>
          <w:sz w:val="21"/>
          <w:szCs w:val="21"/>
        </w:rPr>
      </w:pPr>
      <w:r w:rsidRPr="005F0ACB">
        <w:rPr>
          <w:rFonts w:eastAsia="Times New Roman" w:cstheme="minorHAnsi"/>
          <w:sz w:val="21"/>
          <w:szCs w:val="21"/>
        </w:rPr>
        <w:t>So</w:t>
      </w:r>
      <w:r w:rsidRPr="005F0ACB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please,</w:t>
      </w:r>
      <w:r w:rsidRPr="005F0ACB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let's</w:t>
      </w:r>
      <w:r w:rsidRPr="005F0ACB">
        <w:rPr>
          <w:rFonts w:eastAsia="Times New Roman" w:cstheme="minorHAnsi"/>
          <w:spacing w:val="3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make</w:t>
      </w:r>
      <w:r w:rsidRPr="005F0ACB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every</w:t>
      </w:r>
      <w:r w:rsidRPr="005F0ACB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effort</w:t>
      </w:r>
      <w:r w:rsidRPr="005F0ACB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to</w:t>
      </w:r>
      <w:r w:rsidRPr="005F0ACB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do</w:t>
      </w:r>
      <w:r w:rsidRPr="005F0ACB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it</w:t>
      </w:r>
      <w:r w:rsidRPr="005F0ACB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 xml:space="preserve">right. </w:t>
      </w:r>
      <w:r w:rsidRPr="005F0ACB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This</w:t>
      </w:r>
      <w:r w:rsidRPr="005F0ACB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takes</w:t>
      </w:r>
      <w:r w:rsidRPr="005F0ACB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cooperation</w:t>
      </w:r>
      <w:r w:rsidRPr="005F0ACB">
        <w:rPr>
          <w:rFonts w:eastAsia="Times New Roman" w:cstheme="minorHAnsi"/>
          <w:spacing w:val="3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from</w:t>
      </w:r>
      <w:r w:rsidRPr="005F0ACB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5F0ACB">
        <w:rPr>
          <w:rFonts w:eastAsia="Times New Roman" w:cstheme="minorHAnsi"/>
          <w:w w:val="109"/>
          <w:sz w:val="21"/>
          <w:szCs w:val="21"/>
        </w:rPr>
        <w:t>everyone-</w:t>
      </w:r>
      <w:r w:rsidRPr="005F0ACB">
        <w:rPr>
          <w:rFonts w:eastAsia="Times New Roman" w:cstheme="minorHAnsi"/>
          <w:spacing w:val="-9"/>
          <w:w w:val="109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the</w:t>
      </w:r>
      <w:r w:rsidRPr="005F0ACB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doctors,</w:t>
      </w:r>
      <w:r w:rsidRPr="005F0ACB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the</w:t>
      </w:r>
      <w:r w:rsidRPr="005F0ACB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staff,</w:t>
      </w:r>
      <w:r w:rsidRPr="005F0ACB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5F0ACB">
        <w:rPr>
          <w:rFonts w:eastAsia="Times New Roman" w:cstheme="minorHAnsi"/>
          <w:w w:val="103"/>
          <w:sz w:val="21"/>
          <w:szCs w:val="21"/>
        </w:rPr>
        <w:t xml:space="preserve">your </w:t>
      </w:r>
      <w:r w:rsidRPr="005F0ACB">
        <w:rPr>
          <w:rFonts w:eastAsia="Times New Roman" w:cstheme="minorHAnsi"/>
          <w:sz w:val="21"/>
          <w:szCs w:val="21"/>
        </w:rPr>
        <w:t>family,</w:t>
      </w:r>
      <w:r w:rsidRPr="005F0ACB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and,</w:t>
      </w:r>
      <w:r w:rsidRPr="005F0ACB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most</w:t>
      </w:r>
      <w:r w:rsidRPr="005F0ACB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of</w:t>
      </w:r>
      <w:r w:rsidRPr="005F0ACB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all,</w:t>
      </w:r>
      <w:r w:rsidRPr="005F0ACB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the</w:t>
      </w:r>
      <w:r w:rsidRPr="005F0ACB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5F0ACB">
        <w:rPr>
          <w:rFonts w:eastAsia="Times New Roman" w:cstheme="minorHAnsi"/>
          <w:w w:val="101"/>
          <w:sz w:val="21"/>
          <w:szCs w:val="21"/>
        </w:rPr>
        <w:t>patient.</w:t>
      </w:r>
    </w:p>
    <w:p w:rsidR="005F0ACB" w:rsidRPr="005F0ACB" w:rsidRDefault="005F0ACB" w:rsidP="005F0ACB">
      <w:pPr>
        <w:spacing w:before="8" w:after="0" w:line="253" w:lineRule="auto"/>
        <w:ind w:left="109" w:right="73" w:firstLine="709"/>
        <w:rPr>
          <w:rFonts w:eastAsia="Times New Roman" w:cstheme="minorHAnsi"/>
          <w:sz w:val="21"/>
          <w:szCs w:val="21"/>
        </w:rPr>
      </w:pPr>
    </w:p>
    <w:p w:rsidR="00AD56F1" w:rsidRPr="005F0ACB" w:rsidRDefault="00343DD3" w:rsidP="005F0ACB">
      <w:pPr>
        <w:spacing w:before="4" w:after="0" w:line="240" w:lineRule="auto"/>
        <w:ind w:left="829" w:right="-20"/>
        <w:rPr>
          <w:rFonts w:eastAsia="Times New Roman" w:cstheme="minorHAnsi"/>
          <w:sz w:val="21"/>
          <w:szCs w:val="21"/>
        </w:rPr>
      </w:pPr>
      <w:r w:rsidRPr="005F0ACB">
        <w:rPr>
          <w:rFonts w:eastAsia="Times New Roman" w:cstheme="minorHAnsi"/>
          <w:sz w:val="21"/>
          <w:szCs w:val="21"/>
        </w:rPr>
        <w:t>We</w:t>
      </w:r>
      <w:r w:rsidRPr="005F0ACB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are</w:t>
      </w:r>
      <w:r w:rsidRPr="005F0ACB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thanking</w:t>
      </w:r>
      <w:r w:rsidRPr="005F0ACB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you</w:t>
      </w:r>
      <w:r w:rsidRPr="005F0ACB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in</w:t>
      </w:r>
      <w:r w:rsidRPr="005F0ACB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advance</w:t>
      </w:r>
      <w:r w:rsidRPr="005F0ACB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for</w:t>
      </w:r>
      <w:r w:rsidRPr="005F0ACB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your</w:t>
      </w:r>
      <w:r w:rsidRPr="005F0ACB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cooperation</w:t>
      </w:r>
      <w:r w:rsidRPr="005F0ACB">
        <w:rPr>
          <w:rFonts w:eastAsia="Times New Roman" w:cstheme="minorHAnsi"/>
          <w:spacing w:val="32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in</w:t>
      </w:r>
      <w:r w:rsidRPr="005F0ACB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5F0ACB">
        <w:rPr>
          <w:rFonts w:eastAsia="Times New Roman" w:cstheme="minorHAnsi"/>
          <w:sz w:val="21"/>
          <w:szCs w:val="21"/>
        </w:rPr>
        <w:t>this</w:t>
      </w:r>
      <w:r w:rsidRPr="005F0ACB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5F0ACB">
        <w:rPr>
          <w:rFonts w:eastAsia="Times New Roman" w:cstheme="minorHAnsi"/>
          <w:w w:val="102"/>
          <w:sz w:val="21"/>
          <w:szCs w:val="21"/>
        </w:rPr>
        <w:t>matter.</w:t>
      </w:r>
    </w:p>
    <w:p w:rsidR="00AD56F1" w:rsidRPr="005F0ACB" w:rsidRDefault="00AD56F1" w:rsidP="005F0ACB">
      <w:pPr>
        <w:spacing w:before="7" w:after="0" w:line="260" w:lineRule="exact"/>
        <w:rPr>
          <w:rFonts w:cstheme="minorHAnsi"/>
          <w:sz w:val="26"/>
          <w:szCs w:val="26"/>
        </w:rPr>
      </w:pPr>
    </w:p>
    <w:p w:rsidR="00AD56F1" w:rsidRPr="005F0ACB" w:rsidRDefault="007E7599" w:rsidP="005F0ACB">
      <w:pPr>
        <w:spacing w:after="0" w:line="256" w:lineRule="auto"/>
        <w:ind w:left="109" w:right="50" w:firstLine="716"/>
        <w:rPr>
          <w:rFonts w:eastAsia="Times New Roman" w:cstheme="minorHAnsi"/>
          <w:sz w:val="21"/>
          <w:szCs w:val="21"/>
        </w:rPr>
      </w:pPr>
      <w:r w:rsidRPr="005F0ACB">
        <w:rPr>
          <w:rFonts w:eastAsia="Times New Roman" w:cstheme="minorHAnsi"/>
          <w:sz w:val="21"/>
          <w:szCs w:val="21"/>
        </w:rPr>
        <w:lastRenderedPageBreak/>
        <w:t xml:space="preserve">I </w:t>
      </w:r>
      <w:r w:rsidR="00343DD3" w:rsidRPr="005F0ACB">
        <w:rPr>
          <w:rFonts w:eastAsia="Times New Roman" w:cstheme="minorHAnsi"/>
          <w:sz w:val="21"/>
          <w:szCs w:val="21"/>
        </w:rPr>
        <w:t>have</w:t>
      </w:r>
      <w:r w:rsidR="00343DD3" w:rsidRPr="005F0ACB">
        <w:rPr>
          <w:rFonts w:eastAsia="Times New Roman" w:cstheme="minorHAnsi"/>
          <w:spacing w:val="-4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read</w:t>
      </w:r>
      <w:r w:rsidR="00343DD3" w:rsidRPr="005F0ACB">
        <w:rPr>
          <w:rFonts w:eastAsia="Times New Roman" w:cstheme="minorHAnsi"/>
          <w:spacing w:val="-12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and</w:t>
      </w:r>
      <w:r w:rsidR="00343DD3" w:rsidRPr="005F0ACB">
        <w:rPr>
          <w:rFonts w:eastAsia="Times New Roman" w:cstheme="minorHAnsi"/>
          <w:spacing w:val="7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reviewed</w:t>
      </w:r>
      <w:r w:rsidR="00343DD3" w:rsidRPr="005F0ACB">
        <w:rPr>
          <w:rFonts w:eastAsia="Times New Roman" w:cstheme="minorHAnsi"/>
          <w:spacing w:val="-6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the</w:t>
      </w:r>
      <w:r w:rsidR="00343DD3" w:rsidRPr="005F0ACB">
        <w:rPr>
          <w:rFonts w:eastAsia="Times New Roman" w:cstheme="minorHAnsi"/>
          <w:spacing w:val="-8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above</w:t>
      </w:r>
      <w:r w:rsidR="00343DD3" w:rsidRPr="005F0ACB">
        <w:rPr>
          <w:rFonts w:eastAsia="Times New Roman" w:cstheme="minorHAnsi"/>
          <w:spacing w:val="-6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discussion</w:t>
      </w:r>
      <w:r w:rsidR="00343DD3" w:rsidRPr="005F0ACB">
        <w:rPr>
          <w:rFonts w:eastAsia="Times New Roman" w:cstheme="minorHAnsi"/>
          <w:spacing w:val="12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of</w:t>
      </w:r>
      <w:r w:rsidR="00343DD3" w:rsidRPr="005F0ACB">
        <w:rPr>
          <w:rFonts w:eastAsia="Times New Roman" w:cstheme="minorHAnsi"/>
          <w:spacing w:val="-10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the</w:t>
      </w:r>
      <w:r w:rsidR="00343DD3" w:rsidRPr="005F0ACB">
        <w:rPr>
          <w:rFonts w:eastAsia="Times New Roman" w:cstheme="minorHAnsi"/>
          <w:spacing w:val="2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potential</w:t>
      </w:r>
      <w:r w:rsidR="00343DD3" w:rsidRPr="005F0ACB">
        <w:rPr>
          <w:rFonts w:eastAsia="Times New Roman" w:cstheme="minorHAnsi"/>
          <w:spacing w:val="-11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risk</w:t>
      </w:r>
      <w:r w:rsidR="00343DD3" w:rsidRPr="005F0ACB">
        <w:rPr>
          <w:rFonts w:eastAsia="Times New Roman" w:cstheme="minorHAnsi"/>
          <w:w w:val="101"/>
          <w:sz w:val="21"/>
          <w:szCs w:val="21"/>
        </w:rPr>
        <w:t>s</w:t>
      </w:r>
      <w:r w:rsidR="00343DD3" w:rsidRPr="005F0ACB">
        <w:rPr>
          <w:rFonts w:eastAsia="Times New Roman" w:cstheme="minorHAnsi"/>
          <w:spacing w:val="-25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of</w:t>
      </w:r>
      <w:r w:rsidR="00343DD3" w:rsidRPr="005F0ACB">
        <w:rPr>
          <w:rFonts w:eastAsia="Times New Roman" w:cstheme="minorHAnsi"/>
          <w:spacing w:val="-11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orthodontic</w:t>
      </w:r>
      <w:r w:rsidR="00343DD3" w:rsidRPr="005F0ACB">
        <w:rPr>
          <w:rFonts w:eastAsia="Times New Roman" w:cstheme="minorHAnsi"/>
          <w:spacing w:val="-23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treatment.</w:t>
      </w:r>
      <w:r w:rsidR="00343DD3" w:rsidRPr="005F0ACB">
        <w:rPr>
          <w:rFonts w:eastAsia="Times New Roman" w:cstheme="minorHAnsi"/>
          <w:spacing w:val="-19"/>
          <w:sz w:val="21"/>
          <w:szCs w:val="21"/>
        </w:rPr>
        <w:t xml:space="preserve"> </w:t>
      </w:r>
      <w:proofErr w:type="gramStart"/>
      <w:r w:rsidR="00343DD3" w:rsidRPr="005F0ACB">
        <w:rPr>
          <w:rFonts w:eastAsia="Times New Roman" w:cstheme="minorHAnsi"/>
          <w:w w:val="103"/>
          <w:sz w:val="21"/>
          <w:szCs w:val="21"/>
        </w:rPr>
        <w:t>If</w:t>
      </w:r>
      <w:r w:rsidR="00937AB3">
        <w:rPr>
          <w:rFonts w:eastAsia="Times New Roman" w:cstheme="minorHAnsi"/>
          <w:w w:val="103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pacing w:val="-31"/>
          <w:sz w:val="21"/>
          <w:szCs w:val="21"/>
        </w:rPr>
        <w:t xml:space="preserve"> </w:t>
      </w:r>
      <w:r w:rsidRPr="005F0ACB">
        <w:rPr>
          <w:rFonts w:eastAsia="Times New Roman" w:cstheme="minorHAnsi"/>
          <w:spacing w:val="-31"/>
          <w:sz w:val="21"/>
          <w:szCs w:val="21"/>
        </w:rPr>
        <w:t>I</w:t>
      </w:r>
      <w:proofErr w:type="gramEnd"/>
      <w:r w:rsidR="00343DD3" w:rsidRPr="005F0ACB">
        <w:rPr>
          <w:rFonts w:eastAsia="Arial" w:cstheme="minorHAnsi"/>
          <w:spacing w:val="-122"/>
          <w:w w:val="285"/>
          <w:sz w:val="21"/>
          <w:szCs w:val="21"/>
        </w:rPr>
        <w:t xml:space="preserve"> </w:t>
      </w:r>
      <w:r w:rsidR="00937AB3">
        <w:rPr>
          <w:rFonts w:eastAsia="Arial" w:cstheme="minorHAnsi"/>
          <w:spacing w:val="-122"/>
          <w:w w:val="285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did</w:t>
      </w:r>
      <w:r w:rsidR="00343DD3" w:rsidRPr="005F0ACB">
        <w:rPr>
          <w:rFonts w:eastAsia="Times New Roman" w:cstheme="minorHAnsi"/>
          <w:spacing w:val="-10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not</w:t>
      </w:r>
      <w:r w:rsidR="00343DD3" w:rsidRPr="005F0ACB">
        <w:rPr>
          <w:rFonts w:eastAsia="Times New Roman" w:cstheme="minorHAnsi"/>
          <w:spacing w:val="-6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understand</w:t>
      </w:r>
      <w:r w:rsidR="00343DD3" w:rsidRPr="005F0ACB">
        <w:rPr>
          <w:rFonts w:eastAsia="Times New Roman" w:cstheme="minorHAnsi"/>
          <w:spacing w:val="-13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any of</w:t>
      </w:r>
      <w:r w:rsidR="00343DD3" w:rsidRPr="005F0ACB">
        <w:rPr>
          <w:rFonts w:eastAsia="Times New Roman" w:cstheme="minorHAnsi"/>
          <w:spacing w:val="8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the</w:t>
      </w:r>
      <w:r w:rsidR="00343DD3" w:rsidRPr="005F0ACB">
        <w:rPr>
          <w:rFonts w:eastAsia="Times New Roman" w:cstheme="minorHAnsi"/>
          <w:spacing w:val="19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risks</w:t>
      </w:r>
      <w:r w:rsidR="00343DD3" w:rsidRPr="005F0ACB">
        <w:rPr>
          <w:rFonts w:eastAsia="Times New Roman" w:cstheme="minorHAnsi"/>
          <w:spacing w:val="-5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described,</w:t>
      </w:r>
      <w:r w:rsidR="00343DD3" w:rsidRPr="005F0ACB">
        <w:rPr>
          <w:rFonts w:eastAsia="Times New Roman" w:cstheme="minorHAnsi"/>
          <w:spacing w:val="17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I</w:t>
      </w:r>
      <w:r w:rsidR="00343DD3" w:rsidRPr="005F0ACB">
        <w:rPr>
          <w:rFonts w:eastAsia="Times New Roman" w:cstheme="minorHAnsi"/>
          <w:spacing w:val="-4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will</w:t>
      </w:r>
      <w:r w:rsidR="00343DD3" w:rsidRPr="005F0ACB">
        <w:rPr>
          <w:rFonts w:eastAsia="Times New Roman" w:cstheme="minorHAnsi"/>
          <w:spacing w:val="9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discuss</w:t>
      </w:r>
      <w:r w:rsidR="00343DD3" w:rsidRPr="005F0ACB">
        <w:rPr>
          <w:rFonts w:eastAsia="Times New Roman" w:cstheme="minorHAnsi"/>
          <w:spacing w:val="13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my</w:t>
      </w:r>
      <w:r w:rsidR="00343DD3" w:rsidRPr="005F0ACB">
        <w:rPr>
          <w:rFonts w:eastAsia="Times New Roman" w:cstheme="minorHAnsi"/>
          <w:spacing w:val="-5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questions</w:t>
      </w:r>
      <w:r w:rsidR="00343DD3" w:rsidRPr="005F0ACB">
        <w:rPr>
          <w:rFonts w:eastAsia="Times New Roman" w:cstheme="minorHAnsi"/>
          <w:spacing w:val="22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with</w:t>
      </w:r>
      <w:r w:rsidR="00343DD3" w:rsidRPr="005F0ACB">
        <w:rPr>
          <w:rFonts w:eastAsia="Times New Roman" w:cstheme="minorHAnsi"/>
          <w:spacing w:val="6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the</w:t>
      </w:r>
      <w:r w:rsidR="00343DD3" w:rsidRPr="005F0ACB">
        <w:rPr>
          <w:rFonts w:eastAsia="Times New Roman" w:cstheme="minorHAnsi"/>
          <w:spacing w:val="4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doctor</w:t>
      </w:r>
      <w:r w:rsidR="00343DD3" w:rsidRPr="005F0ACB">
        <w:rPr>
          <w:rFonts w:eastAsia="Times New Roman" w:cstheme="minorHAnsi"/>
          <w:spacing w:val="20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prior</w:t>
      </w:r>
      <w:r w:rsidR="00343DD3" w:rsidRPr="005F0ACB">
        <w:rPr>
          <w:rFonts w:eastAsia="Times New Roman" w:cstheme="minorHAnsi"/>
          <w:spacing w:val="-2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to</w:t>
      </w:r>
      <w:r w:rsidR="00343DD3" w:rsidRPr="005F0ACB">
        <w:rPr>
          <w:rFonts w:eastAsia="Times New Roman" w:cstheme="minorHAnsi"/>
          <w:spacing w:val="14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beginning</w:t>
      </w:r>
      <w:r w:rsidR="00343DD3" w:rsidRPr="005F0ACB">
        <w:rPr>
          <w:rFonts w:eastAsia="Times New Roman" w:cstheme="minorHAnsi"/>
          <w:spacing w:val="10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sz w:val="21"/>
          <w:szCs w:val="21"/>
        </w:rPr>
        <w:t>orthodontic</w:t>
      </w:r>
      <w:r w:rsidR="00343DD3" w:rsidRPr="005F0ACB">
        <w:rPr>
          <w:rFonts w:eastAsia="Times New Roman" w:cstheme="minorHAnsi"/>
          <w:spacing w:val="20"/>
          <w:sz w:val="21"/>
          <w:szCs w:val="21"/>
        </w:rPr>
        <w:t xml:space="preserve"> </w:t>
      </w:r>
      <w:r w:rsidR="00343DD3" w:rsidRPr="005F0ACB">
        <w:rPr>
          <w:rFonts w:eastAsia="Times New Roman" w:cstheme="minorHAnsi"/>
          <w:w w:val="102"/>
          <w:sz w:val="21"/>
          <w:szCs w:val="21"/>
        </w:rPr>
        <w:t>treatment.</w:t>
      </w:r>
    </w:p>
    <w:p w:rsidR="00AD56F1" w:rsidRPr="005F0ACB" w:rsidRDefault="00AD56F1" w:rsidP="005F0ACB">
      <w:pPr>
        <w:spacing w:after="0" w:line="200" w:lineRule="exact"/>
        <w:rPr>
          <w:rFonts w:cstheme="minorHAnsi"/>
          <w:sz w:val="20"/>
          <w:szCs w:val="20"/>
        </w:rPr>
      </w:pPr>
    </w:p>
    <w:p w:rsidR="00AD56F1" w:rsidRPr="005F0ACB" w:rsidRDefault="00AD56F1" w:rsidP="005F0ACB">
      <w:pPr>
        <w:spacing w:after="0" w:line="200" w:lineRule="exact"/>
        <w:rPr>
          <w:rFonts w:cstheme="minorHAnsi"/>
          <w:sz w:val="20"/>
          <w:szCs w:val="20"/>
        </w:rPr>
      </w:pPr>
      <w:bookmarkStart w:id="0" w:name="_GoBack"/>
      <w:bookmarkEnd w:id="0"/>
    </w:p>
    <w:p w:rsidR="00AD56F1" w:rsidRPr="005F0ACB" w:rsidRDefault="00AD56F1" w:rsidP="005F0ACB">
      <w:pPr>
        <w:spacing w:after="0" w:line="200" w:lineRule="exact"/>
        <w:rPr>
          <w:rFonts w:cstheme="minorHAnsi"/>
          <w:sz w:val="20"/>
          <w:szCs w:val="20"/>
        </w:rPr>
      </w:pPr>
    </w:p>
    <w:p w:rsidR="005F0ACB" w:rsidRDefault="005F0ACB" w:rsidP="005F0ACB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____________________________________</w:t>
      </w:r>
    </w:p>
    <w:p w:rsidR="005F0ACB" w:rsidRDefault="005F0ACB" w:rsidP="005F0ACB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Patient’s name (print)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Signature of patient, legal guardian or</w:t>
      </w:r>
    </w:p>
    <w:p w:rsidR="005F0ACB" w:rsidRDefault="005F0ACB" w:rsidP="005F0ACB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Authorized representative</w:t>
      </w:r>
    </w:p>
    <w:p w:rsidR="005F0ACB" w:rsidRDefault="005F0ACB" w:rsidP="005F0ACB">
      <w:pPr>
        <w:spacing w:after="0"/>
        <w:rPr>
          <w:rFonts w:cstheme="minorHAnsi"/>
          <w:sz w:val="21"/>
          <w:szCs w:val="21"/>
        </w:rPr>
      </w:pPr>
    </w:p>
    <w:p w:rsidR="005F0ACB" w:rsidRDefault="005F0ACB" w:rsidP="005F0ACB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</w:t>
      </w:r>
    </w:p>
    <w:p w:rsidR="005F0ACB" w:rsidRDefault="005F0ACB" w:rsidP="005F0ACB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Witness to Signature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Date</w:t>
      </w:r>
    </w:p>
    <w:p w:rsidR="00AD56F1" w:rsidRPr="005F0ACB" w:rsidRDefault="00AD56F1" w:rsidP="005F0ACB">
      <w:pPr>
        <w:spacing w:before="13" w:after="0" w:line="220" w:lineRule="exact"/>
        <w:rPr>
          <w:rFonts w:cstheme="minorHAnsi"/>
        </w:rPr>
      </w:pPr>
    </w:p>
    <w:sectPr w:rsidR="00AD56F1" w:rsidRPr="005F0ACB" w:rsidSect="005F0ACB">
      <w:type w:val="continuous"/>
      <w:pgSz w:w="12180" w:h="15900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6F1"/>
    <w:rsid w:val="00343DD3"/>
    <w:rsid w:val="005F0ACB"/>
    <w:rsid w:val="007E7599"/>
    <w:rsid w:val="00937AB3"/>
    <w:rsid w:val="00AD5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88E9C"/>
  <w15:docId w15:val="{35A93560-5160-40EF-8B2C-B98553F1A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583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3900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DeLapp, H. Candace</dc:creator>
  <cp:lastModifiedBy>DeLapp, H. Candace</cp:lastModifiedBy>
  <cp:revision>2</cp:revision>
  <dcterms:created xsi:type="dcterms:W3CDTF">2020-10-07T21:35:00Z</dcterms:created>
  <dcterms:modified xsi:type="dcterms:W3CDTF">2020-10-07T21:35:00Z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LastSaved">
    <vt:filetime>2019-12-06T00:00:00Z</vt:filetime>
  </property>
</Properties>
</file>